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jc w:val="center"/>
        <w:tblLayout w:type="fixed"/>
        <w:tblLook w:val="04A0" w:firstRow="1" w:lastRow="0" w:firstColumn="1" w:lastColumn="0" w:noHBand="0" w:noVBand="1"/>
      </w:tblPr>
      <w:tblGrid>
        <w:gridCol w:w="9214"/>
      </w:tblGrid>
      <w:tr w:rsidR="004A6170" w14:paraId="2483F2C7" w14:textId="77777777">
        <w:trPr>
          <w:jc w:val="center"/>
        </w:trPr>
        <w:tc>
          <w:tcPr>
            <w:tcW w:w="9214" w:type="dxa"/>
            <w:tcBorders>
              <w:top w:val="single" w:sz="4" w:space="0" w:color="000000"/>
              <w:bottom w:val="single" w:sz="4" w:space="0" w:color="000000"/>
            </w:tcBorders>
            <w:vAlign w:val="center"/>
          </w:tcPr>
          <w:p w14:paraId="6686B123" w14:textId="77777777" w:rsidR="004A6170" w:rsidRPr="000A34CE" w:rsidRDefault="002F75C5" w:rsidP="00D050C7">
            <w:pPr>
              <w:pStyle w:val="Style5"/>
              <w:spacing w:before="240" w:after="240"/>
              <w:rPr>
                <w:color w:val="000000"/>
                <w:lang w:val="vi-VN"/>
              </w:rPr>
            </w:pPr>
            <w:r w:rsidRPr="000A34CE">
              <w:rPr>
                <w:color w:val="000000"/>
                <w:lang w:val="vi-VN"/>
              </w:rPr>
              <w:t>MẪU 15. HỢP ĐỒNG ĐÀO TẠO NGHỀ GIỮA NGƯỜI LAO ĐỘNG VÀ NGƯỜI SỬ DỤNG LAO ĐỘNG</w:t>
            </w:r>
          </w:p>
          <w:p w14:paraId="584685B2" w14:textId="77777777" w:rsidR="004A6170" w:rsidRDefault="002F75C5" w:rsidP="00D050C7">
            <w:pPr>
              <w:pStyle w:val="Style5"/>
              <w:spacing w:before="240" w:after="240"/>
              <w:rPr>
                <w:color w:val="000000"/>
                <w:lang w:val="en"/>
              </w:rPr>
            </w:pPr>
            <w:r>
              <w:rPr>
                <w:color w:val="000000"/>
                <w:lang w:val="en"/>
              </w:rPr>
              <w:t>合同 15. 劳动者与用人单位之间的职业培训合同</w:t>
            </w:r>
          </w:p>
        </w:tc>
      </w:tr>
    </w:tbl>
    <w:p w14:paraId="75059275" w14:textId="77777777" w:rsidR="004A6170" w:rsidRDefault="004A6170" w:rsidP="00D050C7">
      <w:pPr>
        <w:spacing w:before="240" w:after="240" w:line="264" w:lineRule="auto"/>
        <w:jc w:val="center"/>
        <w:rPr>
          <w:b/>
          <w:sz w:val="32"/>
          <w:szCs w:val="32"/>
          <w:lang w:val="en"/>
        </w:rPr>
      </w:pPr>
    </w:p>
    <w:p w14:paraId="71D08E5C" w14:textId="77777777" w:rsidR="004A6170" w:rsidRDefault="002F75C5" w:rsidP="00D050C7">
      <w:pPr>
        <w:spacing w:before="240" w:after="240" w:line="264" w:lineRule="auto"/>
        <w:jc w:val="both"/>
        <w:rPr>
          <w:b/>
          <w:i/>
          <w:iCs/>
          <w:sz w:val="26"/>
          <w:szCs w:val="26"/>
        </w:rPr>
      </w:pPr>
      <w:r>
        <w:rPr>
          <w:b/>
          <w:i/>
          <w:iCs/>
          <w:sz w:val="26"/>
          <w:szCs w:val="26"/>
        </w:rPr>
        <w:t>GIỚI THIỆU VÀ LƯU Ý:</w:t>
      </w:r>
    </w:p>
    <w:p w14:paraId="68F24300" w14:textId="77777777" w:rsidR="004A6170" w:rsidRDefault="002F75C5" w:rsidP="00D050C7">
      <w:pPr>
        <w:spacing w:before="240" w:after="240" w:line="264" w:lineRule="auto"/>
        <w:jc w:val="both"/>
        <w:rPr>
          <w:b/>
          <w:i/>
          <w:iCs/>
          <w:sz w:val="26"/>
          <w:szCs w:val="26"/>
        </w:rPr>
      </w:pPr>
      <w:r>
        <w:rPr>
          <w:b/>
          <w:i/>
          <w:iCs/>
          <w:sz w:val="26"/>
          <w:szCs w:val="26"/>
        </w:rPr>
        <w:t>介绍与注意事项：</w:t>
      </w:r>
    </w:p>
    <w:p w14:paraId="31014047" w14:textId="77777777" w:rsidR="004A6170" w:rsidRDefault="002F75C5" w:rsidP="00D050C7">
      <w:pPr>
        <w:numPr>
          <w:ilvl w:val="0"/>
          <w:numId w:val="198"/>
        </w:numPr>
        <w:spacing w:before="240" w:after="240"/>
        <w:ind w:left="567" w:hanging="567"/>
        <w:jc w:val="both"/>
        <w:rPr>
          <w:bCs/>
          <w:sz w:val="26"/>
          <w:szCs w:val="26"/>
        </w:rPr>
      </w:pPr>
      <w:r>
        <w:rPr>
          <w:bCs/>
          <w:sz w:val="26"/>
          <w:szCs w:val="26"/>
        </w:rPr>
        <w:t>Người lao động và Người sử dụng lao động phải ký kết hợp đồng đào tạo nghề trong trường hợp người lao động được đào tạo nâng cao trình độ, kỹ năng nghề, đào tạo lại ở trong nước hoặc nước ngoài từ kinh phí của người sử dụng lao động, kể cả kinh phí do đối tác tài trợ cho người sử dụng lao động.</w:t>
      </w:r>
    </w:p>
    <w:p w14:paraId="180B9F24" w14:textId="77777777" w:rsidR="004A6170" w:rsidRDefault="002F75C5" w:rsidP="00D050C7">
      <w:pPr>
        <w:spacing w:before="240" w:after="240"/>
        <w:ind w:left="567"/>
        <w:jc w:val="both"/>
        <w:rPr>
          <w:bCs/>
          <w:sz w:val="26"/>
          <w:szCs w:val="26"/>
        </w:rPr>
      </w:pPr>
      <w:r>
        <w:rPr>
          <w:bCs/>
          <w:sz w:val="26"/>
          <w:szCs w:val="26"/>
        </w:rPr>
        <w:t>在劳动者由用人单位资金（包括用人单位合作伙伴资助的资金）在国内或国外接受提升职业水平、职业技能或再培训的情况下，劳动者与用人单位必须签订职业培训合同。</w:t>
      </w:r>
    </w:p>
    <w:p w14:paraId="10E4D62A" w14:textId="77777777" w:rsidR="004A6170" w:rsidRDefault="002F75C5" w:rsidP="00D050C7">
      <w:pPr>
        <w:numPr>
          <w:ilvl w:val="0"/>
          <w:numId w:val="198"/>
        </w:numPr>
        <w:spacing w:before="240" w:after="240"/>
        <w:ind w:left="567" w:hanging="567"/>
        <w:jc w:val="both"/>
        <w:rPr>
          <w:bCs/>
          <w:sz w:val="26"/>
          <w:szCs w:val="26"/>
        </w:rPr>
      </w:pPr>
      <w:bookmarkStart w:id="0" w:name="_Hlk213137573"/>
      <w:bookmarkEnd w:id="0"/>
      <w:r>
        <w:rPr>
          <w:bCs/>
          <w:sz w:val="26"/>
          <w:szCs w:val="26"/>
        </w:rPr>
        <w:t xml:space="preserve">Một số quy định của pháp luật về hợp đồng đào tạo nghề </w:t>
      </w:r>
      <w:r>
        <w:rPr>
          <w:bCs/>
          <w:i/>
          <w:iCs/>
          <w:sz w:val="26"/>
          <w:szCs w:val="26"/>
        </w:rPr>
        <w:t xml:space="preserve">giữa người lao động và người sử dụng lao động </w:t>
      </w:r>
      <w:r>
        <w:rPr>
          <w:bCs/>
          <w:sz w:val="26"/>
          <w:szCs w:val="26"/>
        </w:rPr>
        <w:t>được quy định tại Bộ luật lao động năm 2019 và Luật Giáo dục nghề nghiệp năm 2014.</w:t>
      </w:r>
    </w:p>
    <w:p w14:paraId="35F8B192" w14:textId="77777777" w:rsidR="004A6170" w:rsidRDefault="002F75C5" w:rsidP="00D050C7">
      <w:pPr>
        <w:spacing w:before="240" w:after="240"/>
        <w:ind w:left="567"/>
        <w:jc w:val="both"/>
        <w:rPr>
          <w:bCs/>
          <w:sz w:val="26"/>
          <w:szCs w:val="26"/>
        </w:rPr>
      </w:pPr>
      <w:r>
        <w:rPr>
          <w:bCs/>
          <w:sz w:val="26"/>
          <w:szCs w:val="26"/>
        </w:rPr>
        <w:t>关于劳动者与用人单位之间职业培训合同的若干法律规定，载于2019年《劳动法》和2014年《职业教育法》。</w:t>
      </w:r>
    </w:p>
    <w:p w14:paraId="20C0FD3E" w14:textId="77777777" w:rsidR="004A6170" w:rsidRDefault="002F75C5" w:rsidP="00D050C7">
      <w:pPr>
        <w:numPr>
          <w:ilvl w:val="0"/>
          <w:numId w:val="198"/>
        </w:numPr>
        <w:spacing w:before="240" w:after="240"/>
        <w:ind w:left="567" w:hanging="567"/>
        <w:jc w:val="both"/>
        <w:rPr>
          <w:bCs/>
          <w:sz w:val="26"/>
          <w:szCs w:val="26"/>
        </w:rPr>
      </w:pPr>
      <w:bookmarkStart w:id="1" w:name="_Hlk213137606"/>
      <w:bookmarkEnd w:id="1"/>
      <w:r>
        <w:rPr>
          <w:bCs/>
          <w:sz w:val="26"/>
          <w:szCs w:val="26"/>
        </w:rPr>
        <w:t>Ký hiệu [</w:t>
      </w:r>
      <w:r>
        <w:rPr>
          <w:rFonts w:ascii="Wingdings 2" w:eastAsia="Wingdings 2" w:hAnsi="Wingdings 2" w:cs="Wingdings 2"/>
          <w:bCs/>
          <w:sz w:val="26"/>
          <w:szCs w:val="26"/>
        </w:rPr>
        <w:sym w:font="Wingdings 2" w:char="F097"/>
      </w:r>
      <w:r>
        <w:rPr>
          <w:bCs/>
          <w:sz w:val="26"/>
          <w:szCs w:val="26"/>
        </w:rPr>
        <w:t>] trong Mẫu hợp đồng kèm theo cần được bổ sung thông tin cụ thể theo thỏa thuận giữa các bên trong từng giao dịch.</w:t>
      </w:r>
    </w:p>
    <w:p w14:paraId="26BFE6C7" w14:textId="5BAC041E" w:rsidR="004A6170" w:rsidRPr="004A47E0" w:rsidRDefault="002F75C5" w:rsidP="00D050C7">
      <w:pPr>
        <w:spacing w:before="240" w:after="240"/>
        <w:ind w:left="567"/>
        <w:jc w:val="both"/>
        <w:rPr>
          <w:bCs/>
          <w:sz w:val="26"/>
          <w:szCs w:val="26"/>
          <w:lang w:val="vi-VN"/>
        </w:rPr>
      </w:pPr>
      <w:r>
        <w:rPr>
          <w:bCs/>
          <w:sz w:val="26"/>
          <w:szCs w:val="26"/>
        </w:rPr>
        <w:t>合同附录模板中的[</w:t>
      </w:r>
      <w:r w:rsidR="004A47E0">
        <w:rPr>
          <w:rFonts w:ascii="Wingdings 2" w:eastAsia="Wingdings 2" w:hAnsi="Wingdings 2" w:cs="Wingdings 2"/>
          <w:bCs/>
          <w:sz w:val="26"/>
          <w:szCs w:val="26"/>
        </w:rPr>
        <w:sym w:font="Wingdings 2" w:char="F097"/>
      </w:r>
      <w:r>
        <w:rPr>
          <w:bCs/>
          <w:sz w:val="26"/>
          <w:szCs w:val="26"/>
        </w:rPr>
        <w:t>]符号需根据各方在每笔交易中的协议，补充具体信息。</w:t>
      </w:r>
    </w:p>
    <w:p w14:paraId="2B051D10" w14:textId="77777777" w:rsidR="004A6170" w:rsidRPr="000A34CE" w:rsidRDefault="002F75C5" w:rsidP="00D050C7">
      <w:pPr>
        <w:numPr>
          <w:ilvl w:val="0"/>
          <w:numId w:val="198"/>
        </w:numPr>
        <w:spacing w:before="240" w:after="240"/>
        <w:ind w:left="567" w:hanging="567"/>
        <w:jc w:val="both"/>
        <w:rPr>
          <w:bCs/>
          <w:sz w:val="26"/>
          <w:szCs w:val="26"/>
          <w:lang w:val="vi-VN"/>
        </w:rPr>
      </w:pPr>
      <w:r w:rsidRPr="000A34CE">
        <w:rPr>
          <w:bCs/>
          <w:sz w:val="26"/>
          <w:szCs w:val="26"/>
          <w:lang w:val="vi-VN"/>
        </w:rPr>
        <w:t>Mẫu Hợp đồng đào tạo nghề giữa người lao động và người sử dụng lao động dưới đây chỉ có giá trị tham khảo; không phải là ý kiến tư vấn pháp lý, quan điểm của cá nhân, tổ chức nào. Trong từng giao dịch cụ thể, các Bên cần có sự điều chỉnh cho phù hợp với thỏa thuận của các bên và quy định của pháp luật tại từng thời điểm.</w:t>
      </w:r>
    </w:p>
    <w:p w14:paraId="7E38AE33" w14:textId="77777777" w:rsidR="004A6170" w:rsidRDefault="002F75C5" w:rsidP="00D050C7">
      <w:pPr>
        <w:spacing w:before="240" w:after="240"/>
        <w:ind w:left="567"/>
        <w:jc w:val="both"/>
        <w:rPr>
          <w:bCs/>
          <w:sz w:val="26"/>
          <w:szCs w:val="26"/>
        </w:rPr>
      </w:pPr>
      <w:r>
        <w:rPr>
          <w:bCs/>
          <w:sz w:val="26"/>
          <w:szCs w:val="26"/>
        </w:rPr>
        <w:t>以下劳动者与用人单位之间的职业培训合同范本仅供参考；不构成法律建议，也不代表任何个人或组织的立场。在具体交易中，各方应根据双方协议及不同时期的法律规定，进行相应调整。</w:t>
      </w:r>
    </w:p>
    <w:p w14:paraId="5F7FCDFE" w14:textId="77777777" w:rsidR="004A6170" w:rsidRDefault="002F75C5" w:rsidP="00D050C7">
      <w:pPr>
        <w:tabs>
          <w:tab w:val="left" w:pos="413"/>
        </w:tabs>
        <w:spacing w:before="240" w:after="240" w:line="264" w:lineRule="auto"/>
        <w:rPr>
          <w:b/>
          <w:bCs/>
          <w:sz w:val="26"/>
          <w:szCs w:val="26"/>
        </w:rPr>
      </w:pPr>
      <w:r>
        <w:br w:type="page"/>
      </w:r>
    </w:p>
    <w:p w14:paraId="450E5FAA" w14:textId="1E5CED77" w:rsidR="004A6170" w:rsidRDefault="002F75C5" w:rsidP="00D050C7">
      <w:pPr>
        <w:spacing w:before="240" w:after="240" w:line="274" w:lineRule="auto"/>
        <w:jc w:val="center"/>
        <w:rPr>
          <w:b/>
          <w:sz w:val="26"/>
          <w:szCs w:val="26"/>
        </w:rPr>
      </w:pPr>
      <w:r>
        <w:rPr>
          <w:b/>
          <w:sz w:val="26"/>
          <w:szCs w:val="26"/>
        </w:rPr>
        <w:lastRenderedPageBreak/>
        <w:t>CỘNG HÒA XÃ HỘI CHỦ NGHĨA VIỆT NAM</w:t>
      </w:r>
    </w:p>
    <w:p w14:paraId="6E0EAEAB" w14:textId="12783A70" w:rsidR="002B7BA2" w:rsidRDefault="002B7BA2" w:rsidP="00D050C7">
      <w:pPr>
        <w:spacing w:before="240" w:after="240" w:line="274" w:lineRule="auto"/>
        <w:jc w:val="center"/>
        <w:rPr>
          <w:b/>
          <w:sz w:val="26"/>
          <w:szCs w:val="26"/>
        </w:rPr>
      </w:pPr>
      <w:r w:rsidRPr="002B7BA2">
        <w:rPr>
          <w:b/>
          <w:sz w:val="26"/>
          <w:szCs w:val="26"/>
        </w:rPr>
        <w:t>Độc lập – Tự do – Hạnh phúc</w:t>
      </w:r>
    </w:p>
    <w:p w14:paraId="5378E728" w14:textId="77777777" w:rsidR="004A6170" w:rsidRDefault="002F75C5" w:rsidP="00D050C7">
      <w:pPr>
        <w:spacing w:before="240" w:after="240" w:line="274" w:lineRule="auto"/>
        <w:jc w:val="center"/>
        <w:rPr>
          <w:b/>
          <w:sz w:val="26"/>
          <w:szCs w:val="26"/>
        </w:rPr>
      </w:pPr>
      <w:r>
        <w:rPr>
          <w:b/>
          <w:sz w:val="26"/>
          <w:szCs w:val="26"/>
        </w:rPr>
        <w:t>越南社会主义共和国</w:t>
      </w:r>
    </w:p>
    <w:p w14:paraId="6048C0AC" w14:textId="18A61CD4" w:rsidR="004A6170" w:rsidRDefault="005F7EA3" w:rsidP="00D050C7">
      <w:pPr>
        <w:spacing w:before="240" w:after="240" w:line="274" w:lineRule="auto"/>
        <w:jc w:val="center"/>
        <w:rPr>
          <w:b/>
          <w:sz w:val="26"/>
          <w:szCs w:val="26"/>
          <w:lang w:val="vi-VN"/>
        </w:rPr>
      </w:pPr>
      <w:r>
        <w:rPr>
          <w:noProof/>
        </w:rPr>
        <mc:AlternateContent>
          <mc:Choice Requires="wps">
            <w:drawing>
              <wp:anchor distT="4294967295" distB="4294967295" distL="114935" distR="114935" simplePos="0" relativeHeight="251661312" behindDoc="0" locked="0" layoutInCell="1" allowOverlap="1" wp14:anchorId="4DB983EE" wp14:editId="238AA344">
                <wp:simplePos x="0" y="0"/>
                <wp:positionH relativeFrom="column">
                  <wp:posOffset>2163445</wp:posOffset>
                </wp:positionH>
                <wp:positionV relativeFrom="paragraph">
                  <wp:posOffset>194944</wp:posOffset>
                </wp:positionV>
                <wp:extent cx="1781175" cy="0"/>
                <wp:effectExtent l="0" t="0" r="0" b="0"/>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FEAD029" id="Straight Connector 261" o:spid="_x0000_s1026" style="position:absolute;z-index:251661312;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70.35pt,15.35pt" to="31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" strokeweight=".35mm">
                <v:stroke joinstyle="miter"/>
                <o:lock v:ext="edit" shapetype="f"/>
              </v:line>
            </w:pict>
          </mc:Fallback>
        </mc:AlternateContent>
      </w:r>
      <w:r w:rsidR="00EB32EF">
        <w:rPr>
          <w:b/>
          <w:sz w:val="26"/>
          <w:szCs w:val="26"/>
        </w:rPr>
        <w:t>独立 - 自由 - 幸福</w:t>
      </w:r>
    </w:p>
    <w:p w14:paraId="621469D6" w14:textId="77777777" w:rsidR="004A6170" w:rsidRPr="00EB32EF" w:rsidRDefault="002F75C5" w:rsidP="00D050C7">
      <w:pPr>
        <w:spacing w:before="240" w:after="240" w:line="274" w:lineRule="auto"/>
        <w:jc w:val="center"/>
        <w:rPr>
          <w:i/>
          <w:sz w:val="26"/>
          <w:szCs w:val="26"/>
          <w:lang w:val="vi-VN"/>
        </w:rPr>
      </w:pPr>
      <w:r w:rsidRPr="00EB32EF">
        <w:rPr>
          <w:b/>
          <w:sz w:val="26"/>
          <w:szCs w:val="26"/>
          <w:lang w:val="vi-VN"/>
        </w:rPr>
        <w:t>HỢP ĐỒNG ĐÀO TẠO NGHỀ</w:t>
      </w:r>
    </w:p>
    <w:p w14:paraId="442D3166" w14:textId="77777777" w:rsidR="004A6170" w:rsidRPr="00EB32EF" w:rsidRDefault="002F75C5" w:rsidP="00D050C7">
      <w:pPr>
        <w:spacing w:before="240" w:after="240" w:line="274" w:lineRule="auto"/>
        <w:jc w:val="center"/>
        <w:rPr>
          <w:i/>
          <w:sz w:val="26"/>
          <w:szCs w:val="26"/>
          <w:lang w:val="vi-VN"/>
        </w:rPr>
      </w:pPr>
      <w:r w:rsidRPr="00EB32EF">
        <w:rPr>
          <w:b/>
          <w:sz w:val="26"/>
          <w:szCs w:val="26"/>
          <w:lang w:val="vi-VN"/>
        </w:rPr>
        <w:t>职业培训合同</w:t>
      </w:r>
    </w:p>
    <w:p w14:paraId="14CCFD29" w14:textId="77777777" w:rsidR="004A6170" w:rsidRPr="00EB32EF" w:rsidRDefault="002F75C5" w:rsidP="00D050C7">
      <w:pPr>
        <w:spacing w:before="240" w:after="240" w:line="274" w:lineRule="auto"/>
        <w:ind w:hanging="284"/>
        <w:jc w:val="both"/>
        <w:rPr>
          <w:i/>
          <w:lang w:val="vi-VN"/>
        </w:rPr>
      </w:pPr>
      <w:r w:rsidRPr="00EB32EF">
        <w:rPr>
          <w:i/>
          <w:lang w:val="vi-VN"/>
        </w:rPr>
        <w:t>Hôm nay, vào lúc</w:t>
      </w:r>
      <w:r>
        <w:rPr>
          <w:i/>
          <w:lang w:val="vi-VN"/>
        </w:rPr>
        <w:t xml:space="preserve"> </w:t>
      </w:r>
      <w:r w:rsidRPr="00EB32EF">
        <w:rPr>
          <w:lang w:val="vi-VN"/>
        </w:rPr>
        <w:t>[</w:t>
      </w:r>
      <w:r>
        <w:rPr>
          <w:rFonts w:ascii="Wingdings 2" w:eastAsia="Wingdings 2" w:hAnsi="Wingdings 2" w:cs="Wingdings 2"/>
        </w:rPr>
        <w:sym w:font="Wingdings 2" w:char="F097"/>
      </w:r>
      <w:r w:rsidRPr="00EB32EF">
        <w:rPr>
          <w:lang w:val="vi-VN"/>
        </w:rPr>
        <w:t>]</w:t>
      </w:r>
      <w:r>
        <w:rPr>
          <w:lang w:val="vi-VN"/>
        </w:rPr>
        <w:t xml:space="preserve"> </w:t>
      </w:r>
      <w:r w:rsidRPr="00EB32EF">
        <w:rPr>
          <w:i/>
          <w:lang w:val="vi-VN"/>
        </w:rPr>
        <w:t>giờ</w:t>
      </w:r>
      <w:r>
        <w:rPr>
          <w:i/>
          <w:lang w:val="vi-VN"/>
        </w:rPr>
        <w:t xml:space="preserve"> </w:t>
      </w:r>
      <w:r w:rsidRPr="00EB32EF">
        <w:rPr>
          <w:lang w:val="vi-VN"/>
        </w:rPr>
        <w:t>[</w:t>
      </w:r>
      <w:r>
        <w:rPr>
          <w:rFonts w:ascii="Wingdings 2" w:eastAsia="Wingdings 2" w:hAnsi="Wingdings 2" w:cs="Wingdings 2"/>
        </w:rPr>
        <w:sym w:font="Wingdings 2" w:char="F097"/>
      </w:r>
      <w:r w:rsidRPr="00EB32EF">
        <w:rPr>
          <w:lang w:val="vi-VN"/>
        </w:rPr>
        <w:t>]</w:t>
      </w:r>
      <w:r>
        <w:rPr>
          <w:lang w:val="vi-VN"/>
        </w:rPr>
        <w:t xml:space="preserve"> </w:t>
      </w:r>
      <w:r w:rsidRPr="00EB32EF">
        <w:rPr>
          <w:i/>
          <w:lang w:val="vi-VN"/>
        </w:rPr>
        <w:t>ngày</w:t>
      </w:r>
      <w:r>
        <w:rPr>
          <w:i/>
          <w:lang w:val="vi-VN"/>
        </w:rPr>
        <w:t xml:space="preserve"> </w:t>
      </w:r>
      <w:r w:rsidRPr="00EB32EF">
        <w:rPr>
          <w:lang w:val="vi-VN"/>
        </w:rPr>
        <w:t>[</w:t>
      </w:r>
      <w:r>
        <w:rPr>
          <w:rFonts w:ascii="Wingdings 2" w:eastAsia="Wingdings 2" w:hAnsi="Wingdings 2" w:cs="Wingdings 2"/>
        </w:rPr>
        <w:sym w:font="Wingdings 2" w:char="F097"/>
      </w:r>
      <w:r w:rsidRPr="00EB32EF">
        <w:rPr>
          <w:lang w:val="vi-VN"/>
        </w:rPr>
        <w:t>]</w:t>
      </w:r>
      <w:r>
        <w:rPr>
          <w:lang w:val="vi-VN"/>
        </w:rPr>
        <w:t xml:space="preserve"> </w:t>
      </w:r>
      <w:r w:rsidRPr="00EB32EF">
        <w:rPr>
          <w:i/>
          <w:lang w:val="vi-VN"/>
        </w:rPr>
        <w:t>tháng</w:t>
      </w:r>
      <w:r>
        <w:rPr>
          <w:i/>
          <w:lang w:val="vi-VN"/>
        </w:rPr>
        <w:t xml:space="preserve"> </w:t>
      </w:r>
      <w:r w:rsidRPr="00EB32EF">
        <w:rPr>
          <w:lang w:val="vi-VN"/>
        </w:rPr>
        <w:t>[</w:t>
      </w:r>
      <w:r>
        <w:rPr>
          <w:rFonts w:ascii="Wingdings 2" w:eastAsia="Wingdings 2" w:hAnsi="Wingdings 2" w:cs="Wingdings 2"/>
        </w:rPr>
        <w:sym w:font="Wingdings 2" w:char="F097"/>
      </w:r>
      <w:r w:rsidRPr="00EB32EF">
        <w:rPr>
          <w:lang w:val="vi-VN"/>
        </w:rPr>
        <w:t>]</w:t>
      </w:r>
      <w:r>
        <w:rPr>
          <w:lang w:val="vi-VN"/>
        </w:rPr>
        <w:t xml:space="preserve"> </w:t>
      </w:r>
      <w:r w:rsidRPr="00EB32EF">
        <w:rPr>
          <w:i/>
          <w:lang w:val="vi-VN"/>
        </w:rPr>
        <w:t xml:space="preserve">năm </w:t>
      </w:r>
      <w:r w:rsidRPr="00EB32EF">
        <w:rPr>
          <w:lang w:val="vi-VN"/>
        </w:rPr>
        <w:t>[</w:t>
      </w:r>
      <w:r>
        <w:rPr>
          <w:rFonts w:ascii="Wingdings 2" w:eastAsia="Wingdings 2" w:hAnsi="Wingdings 2" w:cs="Wingdings 2"/>
        </w:rPr>
        <w:sym w:font="Wingdings 2" w:char="F097"/>
      </w:r>
      <w:r w:rsidRPr="00EB32EF">
        <w:rPr>
          <w:lang w:val="vi-VN"/>
        </w:rPr>
        <w:t>]</w:t>
      </w:r>
      <w:r w:rsidRPr="00EB32EF">
        <w:rPr>
          <w:i/>
          <w:lang w:val="vi-VN"/>
        </w:rPr>
        <w:t xml:space="preserve">, tại trụ sở </w:t>
      </w:r>
      <w:r w:rsidRPr="00EB32EF">
        <w:rPr>
          <w:lang w:val="vi-VN"/>
        </w:rPr>
        <w:t>[</w:t>
      </w:r>
      <w:r>
        <w:rPr>
          <w:rFonts w:ascii="Wingdings 2" w:eastAsia="Wingdings 2" w:hAnsi="Wingdings 2" w:cs="Wingdings 2"/>
        </w:rPr>
        <w:sym w:font="Wingdings 2" w:char="F097"/>
      </w:r>
      <w:r w:rsidRPr="00EB32EF">
        <w:rPr>
          <w:lang w:val="vi-VN"/>
        </w:rPr>
        <w:t>]</w:t>
      </w:r>
      <w:r>
        <w:rPr>
          <w:lang w:val="vi-VN"/>
        </w:rPr>
        <w:t xml:space="preserve"> </w:t>
      </w:r>
      <w:r w:rsidRPr="00EB32EF">
        <w:rPr>
          <w:lang w:val="vi-VN"/>
        </w:rPr>
        <w:t>Chúng tôi gồm:</w:t>
      </w:r>
    </w:p>
    <w:p w14:paraId="1718BEFA" w14:textId="5DD75C1A" w:rsidR="004A6170" w:rsidRPr="004A47E0" w:rsidRDefault="002F75C5" w:rsidP="00D050C7">
      <w:pPr>
        <w:spacing w:before="240" w:after="240" w:line="274" w:lineRule="auto"/>
        <w:ind w:hanging="284"/>
        <w:jc w:val="both"/>
        <w:rPr>
          <w:i/>
          <w:lang w:val="vi-VN"/>
        </w:rPr>
      </w:pPr>
      <w:r>
        <w:rPr>
          <w:i/>
        </w:rPr>
        <w:t xml:space="preserve">今天，时间为 </w:t>
      </w:r>
      <w:r>
        <w:t>[</w:t>
      </w:r>
      <w:r w:rsidR="004A47E0">
        <w:rPr>
          <w:rFonts w:ascii="Wingdings 2" w:eastAsia="Wingdings 2" w:hAnsi="Wingdings 2" w:cs="Wingdings 2"/>
        </w:rPr>
        <w:sym w:font="Wingdings 2" w:char="F097"/>
      </w:r>
      <w:r>
        <w:t xml:space="preserve">] </w:t>
      </w:r>
      <w:r>
        <w:rPr>
          <w:i/>
        </w:rPr>
        <w:t xml:space="preserve">小时 </w:t>
      </w:r>
      <w:r>
        <w:t>[</w:t>
      </w:r>
      <w:r w:rsidR="004A47E0">
        <w:rPr>
          <w:rFonts w:ascii="Wingdings 2" w:eastAsia="Wingdings 2" w:hAnsi="Wingdings 2" w:cs="Wingdings 2"/>
        </w:rPr>
        <w:sym w:font="Wingdings 2" w:char="F097"/>
      </w:r>
      <w:r>
        <w:t xml:space="preserve">] </w:t>
      </w:r>
      <w:r>
        <w:rPr>
          <w:i/>
        </w:rPr>
        <w:t xml:space="preserve">日 </w:t>
      </w:r>
      <w:r>
        <w:t>[</w:t>
      </w:r>
      <w:r w:rsidR="004A47E0">
        <w:rPr>
          <w:rFonts w:ascii="Wingdings 2" w:eastAsia="Wingdings 2" w:hAnsi="Wingdings 2" w:cs="Wingdings 2"/>
        </w:rPr>
        <w:sym w:font="Wingdings 2" w:char="F097"/>
      </w:r>
      <w:r>
        <w:t xml:space="preserve">] </w:t>
      </w:r>
      <w:r>
        <w:rPr>
          <w:i/>
        </w:rPr>
        <w:t xml:space="preserve">月 </w:t>
      </w:r>
      <w:r>
        <w:t>[</w:t>
      </w:r>
      <w:r w:rsidR="004A47E0">
        <w:rPr>
          <w:rFonts w:ascii="Wingdings 2" w:eastAsia="Wingdings 2" w:hAnsi="Wingdings 2" w:cs="Wingdings 2"/>
        </w:rPr>
        <w:sym w:font="Wingdings 2" w:char="F097"/>
      </w:r>
      <w:r>
        <w:t xml:space="preserve">] </w:t>
      </w:r>
      <w:r>
        <w:rPr>
          <w:i/>
        </w:rPr>
        <w:t xml:space="preserve">年 </w:t>
      </w:r>
      <w:r>
        <w:t>[</w:t>
      </w:r>
      <w:r w:rsidR="004A47E0">
        <w:rPr>
          <w:rFonts w:ascii="Wingdings 2" w:eastAsia="Wingdings 2" w:hAnsi="Wingdings 2" w:cs="Wingdings 2"/>
        </w:rPr>
        <w:sym w:font="Wingdings 2" w:char="F097"/>
      </w:r>
      <w:r>
        <w:t>]</w:t>
      </w:r>
      <w:r>
        <w:rPr>
          <w:i/>
        </w:rPr>
        <w:t xml:space="preserve">，地点为总部 </w:t>
      </w:r>
      <w:r>
        <w:t>[</w:t>
      </w:r>
      <w:r w:rsidR="004A47E0">
        <w:rPr>
          <w:rFonts w:ascii="Wingdings 2" w:eastAsia="Wingdings 2" w:hAnsi="Wingdings 2" w:cs="Wingdings 2"/>
        </w:rPr>
        <w:sym w:font="Wingdings 2" w:char="F097"/>
      </w:r>
      <w:r>
        <w:t>]。我们由以下人员组成：</w:t>
      </w:r>
    </w:p>
    <w:p w14:paraId="2B632F53" w14:textId="77777777" w:rsidR="004A6170" w:rsidRDefault="002F75C5" w:rsidP="00D050C7">
      <w:pPr>
        <w:spacing w:before="240" w:after="240" w:line="274" w:lineRule="auto"/>
        <w:jc w:val="both"/>
      </w:pPr>
      <w:r>
        <w:rPr>
          <w:b/>
        </w:rPr>
        <w:t>1. Bên sử dụng lao động</w:t>
      </w:r>
      <w:r>
        <w:t>: [</w:t>
      </w:r>
      <w:r>
        <w:rPr>
          <w:rFonts w:ascii="Wingdings 2" w:eastAsia="Wingdings 2" w:hAnsi="Wingdings 2" w:cs="Wingdings 2"/>
        </w:rPr>
        <w:sym w:font="Wingdings 2" w:char="F097"/>
      </w:r>
      <w:r>
        <w:t>]</w:t>
      </w:r>
      <w:r>
        <w:rPr>
          <w:lang w:val="vi-VN"/>
        </w:rPr>
        <w:t xml:space="preserve"> </w:t>
      </w:r>
    </w:p>
    <w:p w14:paraId="171B46F7" w14:textId="56B8B45B" w:rsidR="004A6170" w:rsidRDefault="002F75C5" w:rsidP="00D050C7">
      <w:pPr>
        <w:spacing w:before="240" w:after="240" w:line="274" w:lineRule="auto"/>
        <w:jc w:val="both"/>
      </w:pPr>
      <w:r>
        <w:rPr>
          <w:b/>
        </w:rPr>
        <w:t>雇主</w:t>
      </w:r>
      <w:r>
        <w:t>: [</w:t>
      </w:r>
      <w:r w:rsidR="004A47E0">
        <w:rPr>
          <w:rFonts w:ascii="Wingdings 2" w:eastAsia="Wingdings 2" w:hAnsi="Wingdings 2" w:cs="Wingdings 2"/>
        </w:rPr>
        <w:sym w:font="Wingdings 2" w:char="F097"/>
      </w:r>
      <w:r>
        <w:t>]</w:t>
      </w:r>
    </w:p>
    <w:tbl>
      <w:tblPr>
        <w:tblW w:w="9747" w:type="dxa"/>
        <w:tblInd w:w="-147" w:type="dxa"/>
        <w:tblLayout w:type="fixed"/>
        <w:tblLook w:val="04A0" w:firstRow="1" w:lastRow="0" w:firstColumn="1" w:lastColumn="0" w:noHBand="0" w:noVBand="1"/>
      </w:tblPr>
      <w:tblGrid>
        <w:gridCol w:w="2528"/>
        <w:gridCol w:w="283"/>
        <w:gridCol w:w="6936"/>
      </w:tblGrid>
      <w:tr w:rsidR="004A6170" w14:paraId="672EBDBB" w14:textId="77777777">
        <w:trPr>
          <w:trHeight w:val="181"/>
        </w:trPr>
        <w:tc>
          <w:tcPr>
            <w:tcW w:w="2528" w:type="dxa"/>
          </w:tcPr>
          <w:p w14:paraId="0C7E33F8" w14:textId="77777777" w:rsidR="004A6170" w:rsidRDefault="002F75C5" w:rsidP="00D050C7">
            <w:pPr>
              <w:widowControl w:val="0"/>
              <w:snapToGrid w:val="0"/>
              <w:spacing w:before="240" w:after="240" w:line="274" w:lineRule="auto"/>
              <w:ind w:firstLine="45"/>
              <w:jc w:val="both"/>
            </w:pPr>
            <w:r>
              <w:t>Mã số thuế</w:t>
            </w:r>
          </w:p>
          <w:p w14:paraId="609C7A72" w14:textId="77777777" w:rsidR="004A6170" w:rsidRDefault="002F75C5" w:rsidP="00D050C7">
            <w:pPr>
              <w:widowControl w:val="0"/>
              <w:snapToGrid w:val="0"/>
              <w:spacing w:before="240" w:after="240" w:line="274" w:lineRule="auto"/>
              <w:ind w:firstLine="45"/>
              <w:jc w:val="both"/>
            </w:pPr>
            <w:r>
              <w:t>税号</w:t>
            </w:r>
          </w:p>
        </w:tc>
        <w:tc>
          <w:tcPr>
            <w:tcW w:w="283" w:type="dxa"/>
          </w:tcPr>
          <w:p w14:paraId="6E1260F2" w14:textId="77777777" w:rsidR="004A6170" w:rsidRDefault="002F75C5" w:rsidP="00D050C7">
            <w:pPr>
              <w:widowControl w:val="0"/>
              <w:snapToGrid w:val="0"/>
              <w:spacing w:before="240" w:after="240" w:line="274" w:lineRule="auto"/>
              <w:jc w:val="both"/>
            </w:pPr>
            <w:r>
              <w:t>:</w:t>
            </w:r>
          </w:p>
        </w:tc>
        <w:tc>
          <w:tcPr>
            <w:tcW w:w="6936" w:type="dxa"/>
          </w:tcPr>
          <w:p w14:paraId="521E1594" w14:textId="77777777" w:rsidR="004A6170" w:rsidRDefault="002F75C5" w:rsidP="00D050C7">
            <w:pPr>
              <w:widowControl w:val="0"/>
              <w:snapToGrid w:val="0"/>
              <w:spacing w:before="240" w:after="240" w:line="274" w:lineRule="auto"/>
              <w:jc w:val="both"/>
            </w:pPr>
            <w:r>
              <w:t>[</w:t>
            </w:r>
            <w:r>
              <w:rPr>
                <w:rFonts w:ascii="Wingdings 2" w:eastAsia="Wingdings 2" w:hAnsi="Wingdings 2" w:cs="Wingdings 2"/>
              </w:rPr>
              <w:sym w:font="Wingdings 2" w:char="F097"/>
            </w:r>
            <w:r>
              <w:t>]</w:t>
            </w:r>
          </w:p>
        </w:tc>
      </w:tr>
      <w:tr w:rsidR="004A6170" w14:paraId="5C5F941E" w14:textId="77777777">
        <w:trPr>
          <w:trHeight w:val="176"/>
        </w:trPr>
        <w:tc>
          <w:tcPr>
            <w:tcW w:w="2528" w:type="dxa"/>
          </w:tcPr>
          <w:p w14:paraId="0731AF84" w14:textId="77777777" w:rsidR="004A6170" w:rsidRDefault="002F75C5" w:rsidP="00D050C7">
            <w:pPr>
              <w:widowControl w:val="0"/>
              <w:snapToGrid w:val="0"/>
              <w:spacing w:before="240" w:after="240" w:line="274" w:lineRule="auto"/>
              <w:ind w:firstLine="45"/>
              <w:jc w:val="both"/>
              <w:rPr>
                <w:lang w:val="vi-VN"/>
              </w:rPr>
            </w:pPr>
            <w:r>
              <w:rPr>
                <w:lang w:val="vi-VN"/>
              </w:rPr>
              <w:t>Địa chỉ trụ sở chính</w:t>
            </w:r>
          </w:p>
          <w:p w14:paraId="182702BE" w14:textId="77777777" w:rsidR="004A6170" w:rsidRDefault="002F75C5" w:rsidP="00D050C7">
            <w:pPr>
              <w:widowControl w:val="0"/>
              <w:snapToGrid w:val="0"/>
              <w:spacing w:before="240" w:after="240" w:line="274" w:lineRule="auto"/>
              <w:ind w:firstLine="45"/>
              <w:jc w:val="both"/>
              <w:rPr>
                <w:lang w:val="vi-VN"/>
              </w:rPr>
            </w:pPr>
            <w:r>
              <w:rPr>
                <w:lang w:val="vi-VN"/>
              </w:rPr>
              <w:t>总部地址</w:t>
            </w:r>
          </w:p>
        </w:tc>
        <w:tc>
          <w:tcPr>
            <w:tcW w:w="283" w:type="dxa"/>
          </w:tcPr>
          <w:p w14:paraId="2BA0F7CF" w14:textId="77777777" w:rsidR="004A6170" w:rsidRDefault="002F75C5" w:rsidP="00D050C7">
            <w:pPr>
              <w:widowControl w:val="0"/>
              <w:snapToGrid w:val="0"/>
              <w:spacing w:before="240" w:after="240" w:line="274" w:lineRule="auto"/>
              <w:jc w:val="both"/>
            </w:pPr>
            <w:r>
              <w:t>:</w:t>
            </w:r>
          </w:p>
        </w:tc>
        <w:tc>
          <w:tcPr>
            <w:tcW w:w="6936" w:type="dxa"/>
          </w:tcPr>
          <w:p w14:paraId="594F904C" w14:textId="77777777" w:rsidR="004A6170" w:rsidRDefault="002F75C5" w:rsidP="00D050C7">
            <w:pPr>
              <w:widowControl w:val="0"/>
              <w:snapToGrid w:val="0"/>
              <w:spacing w:before="240" w:after="240" w:line="274" w:lineRule="auto"/>
              <w:jc w:val="both"/>
            </w:pPr>
            <w:r>
              <w:t>[</w:t>
            </w:r>
            <w:r>
              <w:rPr>
                <w:rFonts w:ascii="Wingdings 2" w:eastAsia="Wingdings 2" w:hAnsi="Wingdings 2" w:cs="Wingdings 2"/>
              </w:rPr>
              <w:sym w:font="Wingdings 2" w:char="F097"/>
            </w:r>
            <w:r>
              <w:t>]</w:t>
            </w:r>
          </w:p>
        </w:tc>
      </w:tr>
      <w:tr w:rsidR="004A6170" w14:paraId="10699F25" w14:textId="77777777">
        <w:trPr>
          <w:trHeight w:val="181"/>
        </w:trPr>
        <w:tc>
          <w:tcPr>
            <w:tcW w:w="2528" w:type="dxa"/>
          </w:tcPr>
          <w:p w14:paraId="59C21AF0" w14:textId="77777777" w:rsidR="004A6170" w:rsidRDefault="002F75C5" w:rsidP="00D050C7">
            <w:pPr>
              <w:widowControl w:val="0"/>
              <w:snapToGrid w:val="0"/>
              <w:spacing w:before="240" w:after="240" w:line="274" w:lineRule="auto"/>
              <w:ind w:firstLine="45"/>
              <w:jc w:val="both"/>
            </w:pPr>
            <w:r>
              <w:t>Đại diện bởi</w:t>
            </w:r>
          </w:p>
          <w:p w14:paraId="06905371" w14:textId="77777777" w:rsidR="004A6170" w:rsidRDefault="002F75C5" w:rsidP="00D050C7">
            <w:pPr>
              <w:widowControl w:val="0"/>
              <w:snapToGrid w:val="0"/>
              <w:spacing w:before="240" w:after="240" w:line="274" w:lineRule="auto"/>
              <w:ind w:firstLine="45"/>
              <w:jc w:val="both"/>
            </w:pPr>
            <w:r>
              <w:t>代表人</w:t>
            </w:r>
          </w:p>
        </w:tc>
        <w:tc>
          <w:tcPr>
            <w:tcW w:w="283" w:type="dxa"/>
          </w:tcPr>
          <w:p w14:paraId="69DDB8E4" w14:textId="77777777" w:rsidR="004A6170" w:rsidRDefault="002F75C5" w:rsidP="00D050C7">
            <w:pPr>
              <w:widowControl w:val="0"/>
              <w:snapToGrid w:val="0"/>
              <w:spacing w:before="240" w:after="240" w:line="274" w:lineRule="auto"/>
              <w:jc w:val="both"/>
            </w:pPr>
            <w:r>
              <w:t>:</w:t>
            </w:r>
          </w:p>
        </w:tc>
        <w:tc>
          <w:tcPr>
            <w:tcW w:w="6936" w:type="dxa"/>
          </w:tcPr>
          <w:p w14:paraId="7A0AEE6C" w14:textId="77777777" w:rsidR="004A6170" w:rsidRDefault="002F75C5" w:rsidP="00D050C7">
            <w:pPr>
              <w:widowControl w:val="0"/>
              <w:snapToGrid w:val="0"/>
              <w:spacing w:before="240" w:after="240" w:line="274" w:lineRule="auto"/>
              <w:jc w:val="both"/>
            </w:pPr>
            <w:r>
              <w:t>[</w:t>
            </w:r>
            <w:r>
              <w:rPr>
                <w:rFonts w:ascii="Wingdings 2" w:eastAsia="Wingdings 2" w:hAnsi="Wingdings 2" w:cs="Wingdings 2"/>
              </w:rPr>
              <w:sym w:font="Wingdings 2" w:char="F097"/>
            </w:r>
            <w:r>
              <w:t>]</w:t>
            </w:r>
          </w:p>
        </w:tc>
      </w:tr>
      <w:tr w:rsidR="004A6170" w14:paraId="4E985235" w14:textId="77777777">
        <w:trPr>
          <w:trHeight w:val="1024"/>
        </w:trPr>
        <w:tc>
          <w:tcPr>
            <w:tcW w:w="2528" w:type="dxa"/>
          </w:tcPr>
          <w:p w14:paraId="3F0B164C" w14:textId="77777777" w:rsidR="004A6170" w:rsidRDefault="002F75C5" w:rsidP="00D050C7">
            <w:pPr>
              <w:widowControl w:val="0"/>
              <w:snapToGrid w:val="0"/>
              <w:spacing w:before="240" w:after="240" w:line="274" w:lineRule="auto"/>
              <w:ind w:firstLine="45"/>
              <w:jc w:val="both"/>
            </w:pPr>
            <w:r>
              <w:t xml:space="preserve">Chức danh            </w:t>
            </w:r>
          </w:p>
          <w:p w14:paraId="276342DE" w14:textId="77777777" w:rsidR="004A6170" w:rsidRDefault="002F75C5" w:rsidP="00D050C7">
            <w:pPr>
              <w:widowControl w:val="0"/>
              <w:snapToGrid w:val="0"/>
              <w:spacing w:before="240" w:after="240" w:line="274" w:lineRule="auto"/>
              <w:ind w:firstLine="45"/>
              <w:jc w:val="both"/>
            </w:pPr>
            <w:r>
              <w:t xml:space="preserve">职务            </w:t>
            </w:r>
          </w:p>
        </w:tc>
        <w:tc>
          <w:tcPr>
            <w:tcW w:w="283" w:type="dxa"/>
          </w:tcPr>
          <w:p w14:paraId="26090FA6" w14:textId="77777777" w:rsidR="004A6170" w:rsidRDefault="002F75C5" w:rsidP="00D050C7">
            <w:pPr>
              <w:widowControl w:val="0"/>
              <w:snapToGrid w:val="0"/>
              <w:spacing w:before="240" w:after="240" w:line="274" w:lineRule="auto"/>
              <w:jc w:val="both"/>
            </w:pPr>
            <w:r>
              <w:t>:</w:t>
            </w:r>
          </w:p>
          <w:p w14:paraId="44AA1458" w14:textId="77777777" w:rsidR="004A6170" w:rsidRDefault="004A6170" w:rsidP="00D050C7">
            <w:pPr>
              <w:widowControl w:val="0"/>
              <w:snapToGrid w:val="0"/>
              <w:spacing w:before="240" w:after="240" w:line="274" w:lineRule="auto"/>
              <w:jc w:val="both"/>
            </w:pPr>
          </w:p>
        </w:tc>
        <w:tc>
          <w:tcPr>
            <w:tcW w:w="6936" w:type="dxa"/>
          </w:tcPr>
          <w:p w14:paraId="4BDB40EB" w14:textId="77777777" w:rsidR="004A6170" w:rsidRDefault="002F75C5" w:rsidP="00D050C7">
            <w:pPr>
              <w:widowControl w:val="0"/>
              <w:snapToGrid w:val="0"/>
              <w:spacing w:before="240" w:after="240" w:line="274" w:lineRule="auto"/>
              <w:jc w:val="both"/>
            </w:pPr>
            <w:r>
              <w:t>[</w:t>
            </w:r>
            <w:r>
              <w:rPr>
                <w:rFonts w:ascii="Wingdings 2" w:eastAsia="Wingdings 2" w:hAnsi="Wingdings 2" w:cs="Wingdings 2"/>
              </w:rPr>
              <w:sym w:font="Wingdings 2" w:char="F097"/>
            </w:r>
            <w:r>
              <w:t>] .</w:t>
            </w:r>
          </w:p>
          <w:p w14:paraId="3556661E" w14:textId="77777777" w:rsidR="004A6170" w:rsidRDefault="004A6170" w:rsidP="00D050C7">
            <w:pPr>
              <w:widowControl w:val="0"/>
              <w:snapToGrid w:val="0"/>
              <w:spacing w:before="240" w:after="240" w:line="274" w:lineRule="auto"/>
              <w:jc w:val="both"/>
            </w:pPr>
          </w:p>
        </w:tc>
      </w:tr>
    </w:tbl>
    <w:p w14:paraId="449695C4" w14:textId="77777777" w:rsidR="004A6170" w:rsidRDefault="002F75C5" w:rsidP="00D050C7">
      <w:pPr>
        <w:tabs>
          <w:tab w:val="left" w:pos="4820"/>
        </w:tabs>
        <w:spacing w:before="240" w:after="240" w:line="274" w:lineRule="auto"/>
        <w:jc w:val="both"/>
      </w:pPr>
      <w:r>
        <w:rPr>
          <w:bCs/>
          <w:lang w:val="fr-BE"/>
        </w:rPr>
        <w:t>Sau đây được gọi là</w:t>
      </w:r>
      <w:r>
        <w:rPr>
          <w:b/>
          <w:lang w:val="fr-BE"/>
        </w:rPr>
        <w:t xml:space="preserve"> “Bên A”.</w:t>
      </w:r>
    </w:p>
    <w:p w14:paraId="5FFC6A3A" w14:textId="77777777" w:rsidR="004A6170" w:rsidRDefault="002F75C5" w:rsidP="00D050C7">
      <w:pPr>
        <w:tabs>
          <w:tab w:val="left" w:pos="4820"/>
        </w:tabs>
        <w:spacing w:before="240" w:after="240" w:line="274" w:lineRule="auto"/>
        <w:jc w:val="both"/>
      </w:pPr>
      <w:r>
        <w:rPr>
          <w:bCs/>
          <w:lang w:val="fr-BE"/>
        </w:rPr>
        <w:t>以下称为</w:t>
      </w:r>
      <w:r>
        <w:rPr>
          <w:b/>
          <w:lang w:val="fr-BE"/>
        </w:rPr>
        <w:t>“甲方”。</w:t>
      </w:r>
    </w:p>
    <w:p w14:paraId="71840DBB" w14:textId="77777777" w:rsidR="004A6170" w:rsidRDefault="002F75C5" w:rsidP="00D050C7">
      <w:pPr>
        <w:spacing w:before="240" w:after="240" w:line="274" w:lineRule="auto"/>
        <w:jc w:val="both"/>
      </w:pPr>
      <w:r>
        <w:rPr>
          <w:b/>
        </w:rPr>
        <w:t>2. Người lao động</w:t>
      </w:r>
      <w:r>
        <w:t xml:space="preserve">: </w:t>
      </w:r>
      <w:r>
        <w:rPr>
          <w:b/>
        </w:rPr>
        <w:t>Ông (Bà)</w:t>
      </w:r>
      <w:r>
        <w:t xml:space="preserve"> [</w:t>
      </w:r>
      <w:r>
        <w:rPr>
          <w:rFonts w:ascii="Wingdings 2" w:eastAsia="Wingdings 2" w:hAnsi="Wingdings 2" w:cs="Wingdings 2"/>
        </w:rPr>
        <w:sym w:font="Wingdings 2" w:char="F097"/>
      </w:r>
      <w:r>
        <w:t>]</w:t>
      </w:r>
    </w:p>
    <w:p w14:paraId="720FB6E4" w14:textId="7CAD4D12" w:rsidR="004A6170" w:rsidRPr="004A47E0" w:rsidRDefault="002F75C5" w:rsidP="00D050C7">
      <w:pPr>
        <w:spacing w:before="240" w:after="240" w:line="274" w:lineRule="auto"/>
        <w:jc w:val="both"/>
        <w:rPr>
          <w:lang w:val="vi-VN"/>
        </w:rPr>
      </w:pPr>
      <w:r>
        <w:rPr>
          <w:b/>
        </w:rPr>
        <w:t>职工</w:t>
      </w:r>
      <w:r>
        <w:t xml:space="preserve">: </w:t>
      </w:r>
      <w:r>
        <w:rPr>
          <w:b/>
        </w:rPr>
        <w:t>先生 (女士)</w:t>
      </w:r>
      <w:r>
        <w:t xml:space="preserve"> [</w:t>
      </w:r>
      <w:r w:rsidR="004A47E0">
        <w:rPr>
          <w:rFonts w:ascii="Wingdings 2" w:eastAsia="Wingdings 2" w:hAnsi="Wingdings 2" w:cs="Wingdings 2"/>
        </w:rPr>
        <w:sym w:font="Wingdings 2" w:char="F097"/>
      </w:r>
      <w:r>
        <w:t>]</w:t>
      </w:r>
    </w:p>
    <w:p w14:paraId="5FE841B0" w14:textId="77777777" w:rsidR="004A6170" w:rsidRDefault="002F75C5" w:rsidP="00D050C7">
      <w:pPr>
        <w:spacing w:before="240" w:after="240" w:line="274" w:lineRule="auto"/>
        <w:jc w:val="both"/>
      </w:pPr>
      <w:r>
        <w:t>CCCD số       : [</w:t>
      </w:r>
      <w:r>
        <w:rPr>
          <w:rFonts w:ascii="Wingdings 2" w:eastAsia="Wingdings 2" w:hAnsi="Wingdings 2" w:cs="Wingdings 2"/>
        </w:rPr>
        <w:sym w:font="Wingdings 2" w:char="F097"/>
      </w:r>
      <w:r>
        <w:t>]</w:t>
      </w:r>
    </w:p>
    <w:p w14:paraId="6C2CD653" w14:textId="0CB4EF77" w:rsidR="004A6170" w:rsidRPr="004A47E0" w:rsidRDefault="002F75C5" w:rsidP="00D050C7">
      <w:pPr>
        <w:spacing w:before="240" w:after="240" w:line="274" w:lineRule="auto"/>
        <w:jc w:val="both"/>
        <w:rPr>
          <w:lang w:val="vi-VN"/>
        </w:rPr>
      </w:pPr>
      <w:r>
        <w:lastRenderedPageBreak/>
        <w:t>公民身份证号       : [</w:t>
      </w:r>
      <w:r w:rsidR="004A47E0">
        <w:rPr>
          <w:rFonts w:ascii="Wingdings 2" w:eastAsia="Wingdings 2" w:hAnsi="Wingdings 2" w:cs="Wingdings 2"/>
        </w:rPr>
        <w:sym w:font="Wingdings 2" w:char="F097"/>
      </w:r>
      <w:r>
        <w:t>]</w:t>
      </w:r>
    </w:p>
    <w:p w14:paraId="0F2722BE" w14:textId="77777777" w:rsidR="004A6170" w:rsidRDefault="002F75C5" w:rsidP="00D050C7">
      <w:pPr>
        <w:spacing w:before="240" w:after="240" w:line="274" w:lineRule="auto"/>
        <w:jc w:val="both"/>
      </w:pPr>
      <w:r>
        <w:t>Ngày cấp       : [</w:t>
      </w:r>
      <w:r>
        <w:rPr>
          <w:rFonts w:ascii="Wingdings 2" w:eastAsia="Wingdings 2" w:hAnsi="Wingdings 2" w:cs="Wingdings 2"/>
        </w:rPr>
        <w:sym w:font="Wingdings 2" w:char="F097"/>
      </w:r>
      <w:r>
        <w:t>]</w:t>
      </w:r>
    </w:p>
    <w:p w14:paraId="6B6C9EC6" w14:textId="49233950" w:rsidR="004A6170" w:rsidRPr="001C0F3F" w:rsidRDefault="002F75C5" w:rsidP="00D050C7">
      <w:pPr>
        <w:spacing w:before="240" w:after="240" w:line="274" w:lineRule="auto"/>
        <w:jc w:val="both"/>
        <w:rPr>
          <w:lang w:val="vi-VN"/>
        </w:rPr>
      </w:pPr>
      <w:r>
        <w:t>发证日期       : [</w:t>
      </w:r>
      <w:r w:rsidR="001C0F3F">
        <w:rPr>
          <w:rFonts w:ascii="Wingdings 2" w:eastAsia="Wingdings 2" w:hAnsi="Wingdings 2" w:cs="Wingdings 2"/>
        </w:rPr>
        <w:sym w:font="Wingdings 2" w:char="F097"/>
      </w:r>
      <w:r>
        <w:t>]</w:t>
      </w:r>
    </w:p>
    <w:p w14:paraId="41140445" w14:textId="77777777" w:rsidR="004A6170" w:rsidRDefault="002F75C5" w:rsidP="00D050C7">
      <w:pPr>
        <w:spacing w:before="240" w:after="240" w:line="274" w:lineRule="auto"/>
        <w:jc w:val="both"/>
      </w:pPr>
      <w:r>
        <w:t>Địa chỉ</w:t>
      </w:r>
      <w:r>
        <w:tab/>
        <w:t>: [</w:t>
      </w:r>
      <w:r>
        <w:rPr>
          <w:rFonts w:ascii="Wingdings 2" w:eastAsia="Wingdings 2" w:hAnsi="Wingdings 2" w:cs="Wingdings 2"/>
        </w:rPr>
        <w:sym w:font="Wingdings 2" w:char="F097"/>
      </w:r>
      <w:r>
        <w:t>]</w:t>
      </w:r>
      <w:r>
        <w:rPr>
          <w:i/>
        </w:rPr>
        <w:t xml:space="preserve"> </w:t>
      </w:r>
    </w:p>
    <w:p w14:paraId="37F4AC19" w14:textId="7E8E649D" w:rsidR="004A6170" w:rsidRPr="001C0F3F" w:rsidRDefault="002F75C5" w:rsidP="00D050C7">
      <w:pPr>
        <w:spacing w:before="240" w:after="240" w:line="274" w:lineRule="auto"/>
        <w:jc w:val="both"/>
        <w:rPr>
          <w:lang w:val="vi-VN"/>
        </w:rPr>
      </w:pPr>
      <w:r>
        <w:t>地址</w:t>
      </w:r>
      <w:r>
        <w:tab/>
        <w:t>: [</w:t>
      </w:r>
      <w:r w:rsidR="001C0F3F">
        <w:rPr>
          <w:rFonts w:ascii="Wingdings 2" w:eastAsia="Wingdings 2" w:hAnsi="Wingdings 2" w:cs="Wingdings 2"/>
        </w:rPr>
        <w:sym w:font="Wingdings 2" w:char="F097"/>
      </w:r>
      <w:r>
        <w:t>]</w:t>
      </w:r>
    </w:p>
    <w:p w14:paraId="407B1D8A" w14:textId="77777777" w:rsidR="004A6170" w:rsidRPr="000A34CE" w:rsidRDefault="002F75C5" w:rsidP="00D050C7">
      <w:pPr>
        <w:spacing w:before="240" w:after="240" w:line="274" w:lineRule="auto"/>
        <w:jc w:val="both"/>
        <w:rPr>
          <w:iCs/>
          <w:lang w:val="vi-VN"/>
        </w:rPr>
      </w:pPr>
      <w:r w:rsidRPr="000A34CE">
        <w:rPr>
          <w:iCs/>
          <w:lang w:val="vi-VN"/>
        </w:rPr>
        <w:t xml:space="preserve">Điện thoại     : </w:t>
      </w:r>
      <w:r w:rsidRPr="000A34CE">
        <w:rPr>
          <w:lang w:val="vi-VN"/>
        </w:rPr>
        <w:t>[</w:t>
      </w:r>
      <w:r>
        <w:rPr>
          <w:rFonts w:ascii="Wingdings 2" w:eastAsia="Wingdings 2" w:hAnsi="Wingdings 2" w:cs="Wingdings 2"/>
        </w:rPr>
        <w:sym w:font="Wingdings 2" w:char="F097"/>
      </w:r>
      <w:r w:rsidRPr="000A34CE">
        <w:rPr>
          <w:lang w:val="vi-VN"/>
        </w:rPr>
        <w:t>]</w:t>
      </w:r>
    </w:p>
    <w:p w14:paraId="4E290488" w14:textId="7EC8D086" w:rsidR="004A6170" w:rsidRPr="001C0F3F" w:rsidRDefault="002F75C5" w:rsidP="00D050C7">
      <w:pPr>
        <w:spacing w:before="240" w:after="240" w:line="274" w:lineRule="auto"/>
        <w:jc w:val="both"/>
        <w:rPr>
          <w:iCs/>
          <w:lang w:val="vi-VN"/>
        </w:rPr>
      </w:pPr>
      <w:r w:rsidRPr="000A34CE">
        <w:rPr>
          <w:iCs/>
          <w:lang w:val="vi-VN"/>
        </w:rPr>
        <w:t>电话     : [</w:t>
      </w:r>
      <w:r w:rsidR="001C0F3F">
        <w:rPr>
          <w:rFonts w:ascii="Wingdings 2" w:eastAsia="Wingdings 2" w:hAnsi="Wingdings 2" w:cs="Wingdings 2"/>
        </w:rPr>
        <w:sym w:font="Wingdings 2" w:char="F097"/>
      </w:r>
      <w:r w:rsidRPr="000A34CE">
        <w:rPr>
          <w:iCs/>
          <w:lang w:val="vi-VN"/>
        </w:rPr>
        <w:t>]</w:t>
      </w:r>
    </w:p>
    <w:p w14:paraId="169FC79A" w14:textId="77777777" w:rsidR="004A6170" w:rsidRDefault="002F75C5" w:rsidP="00D050C7">
      <w:pPr>
        <w:tabs>
          <w:tab w:val="left" w:pos="4820"/>
        </w:tabs>
        <w:spacing w:before="240" w:after="240" w:line="274" w:lineRule="auto"/>
        <w:jc w:val="both"/>
        <w:rPr>
          <w:b/>
          <w:lang w:val="vi-VN"/>
        </w:rPr>
      </w:pPr>
      <w:r>
        <w:rPr>
          <w:bCs/>
          <w:lang w:val="fr-BE"/>
        </w:rPr>
        <w:t>Sau đây được gọi là</w:t>
      </w:r>
      <w:r>
        <w:rPr>
          <w:b/>
          <w:lang w:val="fr-BE"/>
        </w:rPr>
        <w:t xml:space="preserve"> “Bên B”.</w:t>
      </w:r>
    </w:p>
    <w:p w14:paraId="0AB90B88" w14:textId="77777777" w:rsidR="004A6170" w:rsidRDefault="002F75C5" w:rsidP="00D050C7">
      <w:pPr>
        <w:tabs>
          <w:tab w:val="left" w:pos="4820"/>
        </w:tabs>
        <w:spacing w:before="240" w:after="240" w:line="274" w:lineRule="auto"/>
        <w:jc w:val="both"/>
        <w:rPr>
          <w:b/>
          <w:lang w:val="vi-VN"/>
        </w:rPr>
      </w:pPr>
      <w:r>
        <w:rPr>
          <w:bCs/>
          <w:lang w:val="fr-BE"/>
        </w:rPr>
        <w:t>以下称为</w:t>
      </w:r>
      <w:r>
        <w:rPr>
          <w:b/>
          <w:lang w:val="fr-BE"/>
        </w:rPr>
        <w:t xml:space="preserve"> “乙方”.</w:t>
      </w:r>
    </w:p>
    <w:p w14:paraId="77FC16CD" w14:textId="77777777" w:rsidR="004A6170" w:rsidRPr="000A34CE" w:rsidRDefault="002F75C5" w:rsidP="00D050C7">
      <w:pPr>
        <w:spacing w:before="240" w:after="240" w:line="274" w:lineRule="auto"/>
        <w:jc w:val="both"/>
        <w:rPr>
          <w:lang w:val="vi-VN"/>
        </w:rPr>
      </w:pPr>
      <w:r w:rsidRPr="000A34CE">
        <w:rPr>
          <w:b/>
          <w:u w:val="single"/>
          <w:lang w:val="vi-VN"/>
        </w:rPr>
        <w:t>XÉT RẰNG</w:t>
      </w:r>
      <w:r w:rsidRPr="000A34CE">
        <w:rPr>
          <w:b/>
          <w:lang w:val="vi-VN"/>
        </w:rPr>
        <w:t>:</w:t>
      </w:r>
    </w:p>
    <w:p w14:paraId="1D03B1BB" w14:textId="77777777" w:rsidR="004A6170" w:rsidRPr="000A34CE" w:rsidRDefault="002F75C5" w:rsidP="00D050C7">
      <w:pPr>
        <w:spacing w:before="240" w:after="240" w:line="274" w:lineRule="auto"/>
        <w:jc w:val="both"/>
        <w:rPr>
          <w:lang w:val="vi-VN"/>
        </w:rPr>
      </w:pPr>
      <w:r w:rsidRPr="000A34CE">
        <w:rPr>
          <w:b/>
          <w:u w:val="single"/>
          <w:lang w:val="vi-VN"/>
        </w:rPr>
        <w:t>鉴于</w:t>
      </w:r>
      <w:r w:rsidRPr="000A34CE">
        <w:rPr>
          <w:b/>
          <w:lang w:val="vi-VN"/>
        </w:rPr>
        <w:t>：</w:t>
      </w:r>
    </w:p>
    <w:p w14:paraId="31C62522" w14:textId="77777777" w:rsidR="004A6170" w:rsidRPr="000A34CE" w:rsidRDefault="002F75C5" w:rsidP="00D050C7">
      <w:pPr>
        <w:spacing w:before="240" w:after="240" w:line="274" w:lineRule="auto"/>
        <w:jc w:val="both"/>
        <w:rPr>
          <w:lang w:val="vi-VN"/>
        </w:rPr>
      </w:pPr>
      <w:r w:rsidRPr="000A34CE">
        <w:rPr>
          <w:lang w:val="vi-VN"/>
        </w:rPr>
        <w:t>Ông/Bà[</w:t>
      </w:r>
      <w:r>
        <w:rPr>
          <w:rFonts w:ascii="Wingdings 2" w:eastAsia="Wingdings 2" w:hAnsi="Wingdings 2" w:cs="Wingdings 2"/>
        </w:rPr>
        <w:sym w:font="Wingdings 2" w:char="F097"/>
      </w:r>
      <w:r w:rsidRPr="000A34CE">
        <w:rPr>
          <w:lang w:val="vi-VN"/>
        </w:rPr>
        <w:t>] hiện đang có nhu cầu làm việc tại Công ty [</w:t>
      </w:r>
      <w:r>
        <w:rPr>
          <w:rFonts w:ascii="Wingdings 2" w:eastAsia="Wingdings 2" w:hAnsi="Wingdings 2" w:cs="Wingdings 2"/>
        </w:rPr>
        <w:sym w:font="Wingdings 2" w:char="F097"/>
      </w:r>
      <w:r w:rsidRPr="000A34CE">
        <w:rPr>
          <w:lang w:val="vi-VN"/>
        </w:rPr>
        <w:t>] nhưng chưa đáp ứng đủ các điều kiện chuyên môn tay nghề của Công ty, cần thiết phải đi học để trau dồi theo kiến thức, kinh nghiệm dể đáp ứng được công việc theo yêu cầu của Công ty.</w:t>
      </w:r>
    </w:p>
    <w:p w14:paraId="198B46CC" w14:textId="7E627470" w:rsidR="004A6170" w:rsidRPr="001C0F3F" w:rsidRDefault="002F75C5" w:rsidP="00D050C7">
      <w:pPr>
        <w:spacing w:before="240" w:after="240" w:line="274" w:lineRule="auto"/>
        <w:jc w:val="both"/>
        <w:rPr>
          <w:lang w:val="vi-VN"/>
        </w:rPr>
      </w:pPr>
      <w:r>
        <w:t>先生/女士[</w:t>
      </w:r>
      <w:r w:rsidR="001C0F3F">
        <w:rPr>
          <w:rFonts w:ascii="Wingdings 2" w:eastAsia="Wingdings 2" w:hAnsi="Wingdings 2" w:cs="Wingdings 2"/>
        </w:rPr>
        <w:sym w:font="Wingdings 2" w:char="F097"/>
      </w:r>
      <w:r>
        <w:t>]目前有在公司[</w:t>
      </w:r>
      <w:r w:rsidR="001C0F3F">
        <w:rPr>
          <w:rFonts w:ascii="Wingdings 2" w:eastAsia="Wingdings 2" w:hAnsi="Wingdings 2" w:cs="Wingdings 2"/>
        </w:rPr>
        <w:sym w:font="Wingdings 2" w:char="F097"/>
      </w:r>
      <w:r>
        <w:t>]工作的需求，但尚未满足公司专业技能条件，需通过学习提升知识和经验，以满足公司的工作要求。</w:t>
      </w:r>
    </w:p>
    <w:p w14:paraId="0F27B17E" w14:textId="77777777" w:rsidR="004A6170" w:rsidRDefault="002F75C5" w:rsidP="00D050C7">
      <w:pPr>
        <w:spacing w:before="240" w:after="240" w:line="274" w:lineRule="auto"/>
        <w:jc w:val="both"/>
        <w:rPr>
          <w:b/>
          <w:lang w:val="vi-VN"/>
        </w:rPr>
      </w:pPr>
      <w:r w:rsidRPr="000A34CE">
        <w:rPr>
          <w:lang w:val="vi-VN"/>
        </w:rPr>
        <w:t>Công ty [</w:t>
      </w:r>
      <w:r>
        <w:rPr>
          <w:rFonts w:ascii="Wingdings 2" w:eastAsia="Wingdings 2" w:hAnsi="Wingdings 2" w:cs="Wingdings 2"/>
        </w:rPr>
        <w:sym w:font="Wingdings 2" w:char="F097"/>
      </w:r>
      <w:r w:rsidRPr="000A34CE">
        <w:rPr>
          <w:lang w:val="vi-VN"/>
        </w:rPr>
        <w:t>] đồng ý hỗ trợ chi phí cho Ông/Bà được đi đào tạo nghề trước khi chính thức nhận Ông/Bà vào làm việc tại Công ty. Ông/Bà [</w:t>
      </w:r>
      <w:r>
        <w:rPr>
          <w:rFonts w:ascii="Wingdings 2" w:eastAsia="Wingdings 2" w:hAnsi="Wingdings 2" w:cs="Wingdings 2"/>
        </w:rPr>
        <w:sym w:font="Wingdings 2" w:char="F097"/>
      </w:r>
      <w:r w:rsidRPr="000A34CE">
        <w:rPr>
          <w:lang w:val="vi-VN"/>
        </w:rPr>
        <w:t>]</w:t>
      </w:r>
      <w:r>
        <w:rPr>
          <w:lang w:val="vi-VN"/>
        </w:rPr>
        <w:t xml:space="preserve"> </w:t>
      </w:r>
      <w:r w:rsidRPr="000A34CE">
        <w:rPr>
          <w:lang w:val="vi-VN"/>
        </w:rPr>
        <w:t>cam kết sau khi hoàn thành chương trình đào tạo sẽ làm việc theo yêu cầu của Công ty và cam kết nghĩa vụ hoàn trả chi phí đào tạo, bồi thường cho Công ty khi nghỉ việc theo các quy định cụ thể dưới đây như sau:</w:t>
      </w:r>
    </w:p>
    <w:p w14:paraId="00D0D6CA" w14:textId="142DCD9D" w:rsidR="004A6170" w:rsidRPr="001C0F3F" w:rsidRDefault="002F75C5" w:rsidP="00D050C7">
      <w:pPr>
        <w:spacing w:before="240" w:after="240" w:line="274" w:lineRule="auto"/>
        <w:jc w:val="both"/>
        <w:rPr>
          <w:b/>
          <w:lang w:val="vi-VN"/>
        </w:rPr>
      </w:pPr>
      <w:r>
        <w:t>公司[</w:t>
      </w:r>
      <w:r w:rsidR="001C0F3F">
        <w:rPr>
          <w:rFonts w:ascii="Wingdings 2" w:eastAsia="Wingdings 2" w:hAnsi="Wingdings 2" w:cs="Wingdings 2"/>
        </w:rPr>
        <w:sym w:font="Wingdings 2" w:char="F097"/>
      </w:r>
      <w:r>
        <w:t>]同意支持先生/女士[]接受职业培训的费用，培训完成后方正式录用。先生/女士[</w:t>
      </w:r>
      <w:r w:rsidR="001C0F3F">
        <w:rPr>
          <w:rFonts w:ascii="Wingdings 2" w:eastAsia="Wingdings 2" w:hAnsi="Wingdings 2" w:cs="Wingdings 2"/>
        </w:rPr>
        <w:sym w:font="Wingdings 2" w:char="F097"/>
      </w:r>
      <w:r>
        <w:t>]承诺完成培训后按公司要求工作，并承诺按照以下具体规定履行培训费用返还及离职赔偿义务：</w:t>
      </w:r>
    </w:p>
    <w:p w14:paraId="66CCB6B5" w14:textId="77777777" w:rsidR="004A6170" w:rsidRDefault="002F75C5" w:rsidP="00D050C7">
      <w:pPr>
        <w:pStyle w:val="Style3"/>
      </w:pPr>
      <w:r>
        <w:t>NỘI DUNG THỎA THUẬN</w:t>
      </w:r>
    </w:p>
    <w:p w14:paraId="568A27DA" w14:textId="77777777" w:rsidR="004A6170" w:rsidRDefault="002F75C5" w:rsidP="00D050C7">
      <w:pPr>
        <w:pStyle w:val="Style3"/>
        <w:numPr>
          <w:ilvl w:val="0"/>
          <w:numId w:val="0"/>
        </w:numPr>
      </w:pPr>
      <w:r>
        <w:t>协议内容</w:t>
      </w:r>
    </w:p>
    <w:p w14:paraId="0D27C34B" w14:textId="77777777" w:rsidR="004A6170" w:rsidRDefault="002F75C5" w:rsidP="00D050C7">
      <w:pPr>
        <w:pStyle w:val="Style4"/>
        <w:numPr>
          <w:ilvl w:val="1"/>
          <w:numId w:val="164"/>
        </w:numPr>
      </w:pPr>
      <w:r>
        <w:t>Công ty đồng ý hỗ trợ chi phí đào tạo cho ông/bà [</w:t>
      </w:r>
      <w:r>
        <w:rPr>
          <w:rFonts w:ascii="Wingdings 2" w:eastAsia="Wingdings 2" w:hAnsi="Wingdings 2" w:cs="Wingdings 2"/>
        </w:rPr>
        <w:sym w:font="Wingdings 2" w:char="F097"/>
      </w:r>
      <w:r>
        <w:t>] đi học tại [</w:t>
      </w:r>
      <w:r>
        <w:rPr>
          <w:rFonts w:ascii="Wingdings 2" w:eastAsia="Wingdings 2" w:hAnsi="Wingdings 2" w:cs="Wingdings 2"/>
        </w:rPr>
        <w:sym w:font="Wingdings 2" w:char="F097"/>
      </w:r>
      <w:r>
        <w:t>]</w:t>
      </w:r>
      <w:r>
        <w:rPr>
          <w:i/>
        </w:rPr>
        <w:t>,</w:t>
      </w:r>
      <w:r>
        <w:t xml:space="preserve"> cụ thể thông tin khóa học như sau:</w:t>
      </w:r>
    </w:p>
    <w:p w14:paraId="497BD9B4" w14:textId="67E6A9A4" w:rsidR="004A6170" w:rsidRDefault="002F75C5" w:rsidP="00D050C7">
      <w:pPr>
        <w:pStyle w:val="Style4"/>
        <w:numPr>
          <w:ilvl w:val="1"/>
          <w:numId w:val="0"/>
        </w:numPr>
        <w:ind w:firstLine="720"/>
      </w:pPr>
      <w:r>
        <w:t>公司同意支持</w:t>
      </w:r>
      <w:r>
        <w:t>[</w:t>
      </w:r>
      <w:r w:rsidR="001C0F3F">
        <w:rPr>
          <w:rFonts w:ascii="Wingdings 2" w:eastAsia="Wingdings 2" w:hAnsi="Wingdings 2" w:cs="Wingdings 2"/>
        </w:rPr>
        <w:sym w:font="Wingdings 2" w:char="F097"/>
      </w:r>
      <w:r>
        <w:t>]</w:t>
      </w:r>
      <w:r>
        <w:t>先生</w:t>
      </w:r>
      <w:r>
        <w:t>/</w:t>
      </w:r>
      <w:r>
        <w:t>女士在</w:t>
      </w:r>
      <w:r>
        <w:t>[</w:t>
      </w:r>
      <w:r w:rsidR="001C0F3F">
        <w:rPr>
          <w:rFonts w:ascii="Wingdings 2" w:eastAsia="Wingdings 2" w:hAnsi="Wingdings 2" w:cs="Wingdings 2"/>
        </w:rPr>
        <w:sym w:font="Wingdings 2" w:char="F097"/>
      </w:r>
      <w:r>
        <w:t>]</w:t>
      </w:r>
      <w:r>
        <w:t>参加培训的费用</w:t>
      </w:r>
      <w:r>
        <w:rPr>
          <w:i/>
        </w:rPr>
        <w:t>，</w:t>
      </w:r>
      <w:r>
        <w:t>具体课程信息如下：</w:t>
      </w:r>
    </w:p>
    <w:p w14:paraId="2F5BB6D8" w14:textId="77777777" w:rsidR="004A6170" w:rsidRDefault="002F75C5" w:rsidP="00D050C7">
      <w:pPr>
        <w:pStyle w:val="ListParagraph"/>
        <w:numPr>
          <w:ilvl w:val="0"/>
          <w:numId w:val="190"/>
        </w:numPr>
        <w:spacing w:before="240" w:after="240" w:line="274" w:lineRule="auto"/>
        <w:ind w:left="1418" w:hanging="1276"/>
        <w:contextualSpacing w:val="0"/>
        <w:jc w:val="both"/>
        <w:rPr>
          <w:lang w:val="vi-VN"/>
        </w:rPr>
      </w:pPr>
      <w:r>
        <w:t>Khóa học: [</w:t>
      </w:r>
      <w:r>
        <w:rPr>
          <w:rFonts w:ascii="Wingdings 2" w:eastAsia="Wingdings 2" w:hAnsi="Wingdings 2" w:cs="Wingdings 2"/>
        </w:rPr>
        <w:sym w:font="Wingdings 2" w:char="F097"/>
      </w:r>
      <w:r>
        <w:t>]</w:t>
      </w:r>
    </w:p>
    <w:p w14:paraId="6C8237E2" w14:textId="7C1C4088" w:rsidR="004A6170" w:rsidRPr="001C0F3F" w:rsidRDefault="002F75C5" w:rsidP="00D050C7">
      <w:pPr>
        <w:pStyle w:val="ListParagraph"/>
        <w:spacing w:before="240" w:after="240" w:line="274" w:lineRule="auto"/>
        <w:ind w:left="1418" w:hanging="698"/>
        <w:contextualSpacing w:val="0"/>
        <w:jc w:val="both"/>
        <w:rPr>
          <w:lang w:val="vi-VN"/>
        </w:rPr>
      </w:pPr>
      <w:r>
        <w:t>课程：[</w:t>
      </w:r>
      <w:r w:rsidR="001C0F3F">
        <w:rPr>
          <w:rFonts w:ascii="Wingdings 2" w:eastAsia="Wingdings 2" w:hAnsi="Wingdings 2" w:cs="Wingdings 2"/>
        </w:rPr>
        <w:sym w:font="Wingdings 2" w:char="F097"/>
      </w:r>
      <w:r>
        <w:t>]</w:t>
      </w:r>
    </w:p>
    <w:p w14:paraId="5AA6DAE0" w14:textId="77777777" w:rsidR="004A6170" w:rsidRDefault="002F75C5" w:rsidP="00D050C7">
      <w:pPr>
        <w:pStyle w:val="ListParagraph"/>
        <w:numPr>
          <w:ilvl w:val="0"/>
          <w:numId w:val="190"/>
        </w:numPr>
        <w:spacing w:before="240" w:after="240" w:line="274" w:lineRule="auto"/>
        <w:ind w:left="1418" w:hanging="1276"/>
        <w:contextualSpacing w:val="0"/>
        <w:jc w:val="both"/>
        <w:rPr>
          <w:lang w:val="vi-VN"/>
        </w:rPr>
      </w:pPr>
      <w:r>
        <w:lastRenderedPageBreak/>
        <w:t>Đơn vị giảng dạy: [</w:t>
      </w:r>
      <w:r>
        <w:rPr>
          <w:rFonts w:ascii="Wingdings 2" w:eastAsia="Wingdings 2" w:hAnsi="Wingdings 2" w:cs="Wingdings 2"/>
        </w:rPr>
        <w:sym w:font="Wingdings 2" w:char="F097"/>
      </w:r>
      <w:r>
        <w:t>]</w:t>
      </w:r>
    </w:p>
    <w:p w14:paraId="4E27B44B" w14:textId="7621A5F9" w:rsidR="004A6170" w:rsidRPr="001C0F3F" w:rsidRDefault="002F75C5" w:rsidP="00D050C7">
      <w:pPr>
        <w:pStyle w:val="ListParagraph"/>
        <w:spacing w:before="240" w:after="240" w:line="274" w:lineRule="auto"/>
        <w:ind w:left="1418" w:hanging="698"/>
        <w:contextualSpacing w:val="0"/>
        <w:jc w:val="both"/>
        <w:rPr>
          <w:lang w:val="vi-VN"/>
        </w:rPr>
      </w:pPr>
      <w:r>
        <w:t>授课单位：[</w:t>
      </w:r>
      <w:r w:rsidR="001C0F3F">
        <w:rPr>
          <w:rFonts w:ascii="Wingdings 2" w:eastAsia="Wingdings 2" w:hAnsi="Wingdings 2" w:cs="Wingdings 2"/>
        </w:rPr>
        <w:sym w:font="Wingdings 2" w:char="F097"/>
      </w:r>
      <w:r>
        <w:t>]</w:t>
      </w:r>
    </w:p>
    <w:p w14:paraId="643C70D1" w14:textId="77777777" w:rsidR="004A6170" w:rsidRDefault="002F75C5" w:rsidP="00D050C7">
      <w:pPr>
        <w:pStyle w:val="ListParagraph"/>
        <w:numPr>
          <w:ilvl w:val="0"/>
          <w:numId w:val="190"/>
        </w:numPr>
        <w:spacing w:before="240" w:after="240" w:line="274" w:lineRule="auto"/>
        <w:ind w:left="1418" w:hanging="1276"/>
        <w:contextualSpacing w:val="0"/>
        <w:jc w:val="both"/>
        <w:rPr>
          <w:lang w:val="vi-VN"/>
        </w:rPr>
      </w:pPr>
      <w:r>
        <w:t>Địa điểm học: [</w:t>
      </w:r>
      <w:r>
        <w:rPr>
          <w:rFonts w:ascii="Wingdings 2" w:eastAsia="Wingdings 2" w:hAnsi="Wingdings 2" w:cs="Wingdings 2"/>
        </w:rPr>
        <w:sym w:font="Wingdings 2" w:char="F097"/>
      </w:r>
      <w:r>
        <w:t>]</w:t>
      </w:r>
    </w:p>
    <w:p w14:paraId="7DC0FE61" w14:textId="254F7051" w:rsidR="004A6170" w:rsidRPr="001C0F3F" w:rsidRDefault="002F75C5" w:rsidP="00D050C7">
      <w:pPr>
        <w:pStyle w:val="ListParagraph"/>
        <w:spacing w:before="240" w:after="240" w:line="274" w:lineRule="auto"/>
        <w:ind w:left="1418" w:hanging="698"/>
        <w:contextualSpacing w:val="0"/>
        <w:jc w:val="both"/>
        <w:rPr>
          <w:lang w:val="vi-VN"/>
        </w:rPr>
      </w:pPr>
      <w:r>
        <w:t>学习地点：[</w:t>
      </w:r>
      <w:r w:rsidR="001C0F3F">
        <w:rPr>
          <w:rFonts w:ascii="Wingdings 2" w:eastAsia="Wingdings 2" w:hAnsi="Wingdings 2" w:cs="Wingdings 2"/>
        </w:rPr>
        <w:sym w:font="Wingdings 2" w:char="F097"/>
      </w:r>
      <w:r>
        <w:t>]</w:t>
      </w:r>
    </w:p>
    <w:p w14:paraId="6FEBC420" w14:textId="77777777" w:rsidR="004A6170" w:rsidRDefault="002F75C5" w:rsidP="00D050C7">
      <w:pPr>
        <w:pStyle w:val="ListParagraph"/>
        <w:numPr>
          <w:ilvl w:val="0"/>
          <w:numId w:val="190"/>
        </w:numPr>
        <w:spacing w:before="240" w:after="240" w:line="274" w:lineRule="auto"/>
        <w:ind w:left="1418" w:hanging="1276"/>
        <w:contextualSpacing w:val="0"/>
        <w:jc w:val="both"/>
        <w:rPr>
          <w:lang w:val="vi-VN"/>
        </w:rPr>
      </w:pPr>
      <w:r>
        <w:t>Thời gian học: [</w:t>
      </w:r>
      <w:r>
        <w:rPr>
          <w:rFonts w:ascii="Wingdings 2" w:eastAsia="Wingdings 2" w:hAnsi="Wingdings 2" w:cs="Wingdings 2"/>
        </w:rPr>
        <w:sym w:font="Wingdings 2" w:char="F097"/>
      </w:r>
      <w:r>
        <w:t>]</w:t>
      </w:r>
    </w:p>
    <w:p w14:paraId="42CFE740" w14:textId="24613995" w:rsidR="004A6170" w:rsidRPr="001C0F3F" w:rsidRDefault="002F75C5" w:rsidP="00D050C7">
      <w:pPr>
        <w:pStyle w:val="ListParagraph"/>
        <w:spacing w:before="240" w:after="240" w:line="274" w:lineRule="auto"/>
        <w:ind w:left="1418" w:hanging="698"/>
        <w:contextualSpacing w:val="0"/>
        <w:jc w:val="both"/>
        <w:rPr>
          <w:lang w:val="vi-VN"/>
        </w:rPr>
      </w:pPr>
      <w:r>
        <w:t>学习时间：[</w:t>
      </w:r>
      <w:r w:rsidR="001C0F3F">
        <w:rPr>
          <w:rFonts w:ascii="Wingdings 2" w:eastAsia="Wingdings 2" w:hAnsi="Wingdings 2" w:cs="Wingdings 2"/>
        </w:rPr>
        <w:sym w:font="Wingdings 2" w:char="F097"/>
      </w:r>
      <w:r>
        <w:t>]</w:t>
      </w:r>
    </w:p>
    <w:p w14:paraId="3CE7642F" w14:textId="77777777" w:rsidR="004A6170" w:rsidRPr="00EB32EF" w:rsidRDefault="002F75C5" w:rsidP="00D050C7">
      <w:pPr>
        <w:pStyle w:val="Style4"/>
        <w:numPr>
          <w:ilvl w:val="1"/>
          <w:numId w:val="164"/>
        </w:numPr>
        <w:rPr>
          <w:lang w:val="vi-VN"/>
        </w:rPr>
      </w:pPr>
      <w:r w:rsidRPr="00EB32EF">
        <w:rPr>
          <w:lang w:val="vi-VN"/>
        </w:rPr>
        <w:t>Giá trị các khoản chi phí hỗ trợ:</w:t>
      </w:r>
    </w:p>
    <w:p w14:paraId="13FB2210" w14:textId="77777777" w:rsidR="004A6170" w:rsidRDefault="002F75C5" w:rsidP="00D050C7">
      <w:pPr>
        <w:pStyle w:val="Style4"/>
        <w:numPr>
          <w:ilvl w:val="1"/>
          <w:numId w:val="0"/>
        </w:numPr>
        <w:ind w:firstLine="709"/>
      </w:pPr>
      <w:r>
        <w:t>支持费用金额：</w:t>
      </w:r>
    </w:p>
    <w:p w14:paraId="24568220" w14:textId="77777777" w:rsidR="004A6170" w:rsidRDefault="002F75C5" w:rsidP="00D050C7">
      <w:pPr>
        <w:pStyle w:val="ListParagraph"/>
        <w:spacing w:before="240" w:after="240" w:line="274" w:lineRule="auto"/>
        <w:ind w:left="1276" w:hanging="567"/>
        <w:contextualSpacing w:val="0"/>
        <w:jc w:val="both"/>
      </w:pPr>
      <w:r>
        <w:t>Giá trị chi phí hỗ trợ của Công ty tạm tính gồm những khoản như sau:</w:t>
      </w:r>
    </w:p>
    <w:p w14:paraId="25CAD5F3" w14:textId="77777777" w:rsidR="004A6170" w:rsidRDefault="002F75C5" w:rsidP="00D050C7">
      <w:pPr>
        <w:pStyle w:val="ListParagraph"/>
        <w:spacing w:before="240" w:after="240" w:line="274" w:lineRule="auto"/>
        <w:ind w:left="1276" w:hanging="567"/>
        <w:contextualSpacing w:val="0"/>
        <w:jc w:val="both"/>
      </w:pPr>
      <w:r>
        <w:t>公司暂估的支持费用包括以下项目：</w:t>
      </w:r>
    </w:p>
    <w:p w14:paraId="717E9A53" w14:textId="77777777" w:rsidR="004A6170" w:rsidRDefault="002F75C5" w:rsidP="00D050C7">
      <w:pPr>
        <w:pStyle w:val="ListParagraph"/>
        <w:numPr>
          <w:ilvl w:val="0"/>
          <w:numId w:val="190"/>
        </w:numPr>
        <w:spacing w:before="240" w:after="240" w:line="274" w:lineRule="auto"/>
        <w:ind w:left="1418" w:hanging="1276"/>
        <w:contextualSpacing w:val="0"/>
        <w:jc w:val="both"/>
      </w:pPr>
      <w:r>
        <w:t>Học phí: [</w:t>
      </w:r>
      <w:r>
        <w:rPr>
          <w:rFonts w:ascii="Wingdings 2" w:eastAsia="Wingdings 2" w:hAnsi="Wingdings 2" w:cs="Wingdings 2"/>
        </w:rPr>
        <w:sym w:font="Wingdings 2" w:char="F097"/>
      </w:r>
      <w:r>
        <w:t>] VND (Bằng chữ: [</w:t>
      </w:r>
      <w:r>
        <w:rPr>
          <w:rFonts w:ascii="Wingdings 2" w:eastAsia="Wingdings 2" w:hAnsi="Wingdings 2" w:cs="Wingdings 2"/>
        </w:rPr>
        <w:sym w:font="Wingdings 2" w:char="F097"/>
      </w:r>
      <w:r>
        <w:t>]);</w:t>
      </w:r>
    </w:p>
    <w:p w14:paraId="20F35432" w14:textId="109EE72A" w:rsidR="004A6170" w:rsidRPr="001C0F3F" w:rsidRDefault="002F75C5" w:rsidP="00D050C7">
      <w:pPr>
        <w:pStyle w:val="ListParagraph"/>
        <w:spacing w:before="240" w:after="240" w:line="274" w:lineRule="auto"/>
        <w:ind w:left="1418" w:hanging="698"/>
        <w:contextualSpacing w:val="0"/>
        <w:jc w:val="both"/>
        <w:rPr>
          <w:lang w:val="vi-VN"/>
        </w:rPr>
      </w:pPr>
      <w:r>
        <w:t>学费：[</w:t>
      </w:r>
      <w:r w:rsidR="001C0F3F">
        <w:rPr>
          <w:rFonts w:ascii="Wingdings 2" w:eastAsia="Wingdings 2" w:hAnsi="Wingdings 2" w:cs="Wingdings 2"/>
        </w:rPr>
        <w:sym w:font="Wingdings 2" w:char="F097"/>
      </w:r>
      <w:r>
        <w:t>] VND（大写：[</w:t>
      </w:r>
      <w:r w:rsidR="001C0F3F">
        <w:rPr>
          <w:rFonts w:ascii="Wingdings 2" w:eastAsia="Wingdings 2" w:hAnsi="Wingdings 2" w:cs="Wingdings 2"/>
        </w:rPr>
        <w:sym w:font="Wingdings 2" w:char="F097"/>
      </w:r>
      <w:r>
        <w:t>]）；</w:t>
      </w:r>
    </w:p>
    <w:p w14:paraId="31F1C753" w14:textId="77777777" w:rsidR="004A6170" w:rsidRPr="000A34CE" w:rsidRDefault="002F75C5" w:rsidP="00D050C7">
      <w:pPr>
        <w:pStyle w:val="ListParagraph"/>
        <w:numPr>
          <w:ilvl w:val="0"/>
          <w:numId w:val="190"/>
        </w:numPr>
        <w:spacing w:before="240" w:after="240" w:line="274" w:lineRule="auto"/>
        <w:ind w:left="1418" w:hanging="1276"/>
        <w:contextualSpacing w:val="0"/>
        <w:jc w:val="both"/>
        <w:rPr>
          <w:lang w:val="vi-VN"/>
        </w:rPr>
      </w:pPr>
      <w:r w:rsidRPr="000A34CE">
        <w:rPr>
          <w:lang w:val="vi-VN"/>
        </w:rPr>
        <w:t>Chi phí đi lại: [</w:t>
      </w:r>
      <w:r>
        <w:rPr>
          <w:rFonts w:ascii="Wingdings 2" w:eastAsia="Wingdings 2" w:hAnsi="Wingdings 2" w:cs="Wingdings 2"/>
        </w:rPr>
        <w:sym w:font="Wingdings 2" w:char="F097"/>
      </w:r>
      <w:r w:rsidRPr="000A34CE">
        <w:rPr>
          <w:lang w:val="vi-VN"/>
        </w:rPr>
        <w:t>] VND (Bằng chữ: [</w:t>
      </w:r>
      <w:r>
        <w:rPr>
          <w:rFonts w:ascii="Wingdings 2" w:eastAsia="Wingdings 2" w:hAnsi="Wingdings 2" w:cs="Wingdings 2"/>
        </w:rPr>
        <w:sym w:font="Wingdings 2" w:char="F097"/>
      </w:r>
      <w:r w:rsidRPr="000A34CE">
        <w:rPr>
          <w:lang w:val="vi-VN"/>
        </w:rPr>
        <w:t>]);</w:t>
      </w:r>
    </w:p>
    <w:p w14:paraId="237887BB" w14:textId="5F306B9C" w:rsidR="004A6170" w:rsidRPr="001C0F3F" w:rsidRDefault="002F75C5" w:rsidP="00D050C7">
      <w:pPr>
        <w:pStyle w:val="ListParagraph"/>
        <w:spacing w:before="240" w:after="240" w:line="274" w:lineRule="auto"/>
        <w:ind w:left="1418" w:hanging="698"/>
        <w:contextualSpacing w:val="0"/>
        <w:jc w:val="both"/>
        <w:rPr>
          <w:lang w:val="vi-VN"/>
        </w:rPr>
      </w:pPr>
      <w:r>
        <w:t>交通费：[</w:t>
      </w:r>
      <w:r w:rsidR="001C0F3F">
        <w:rPr>
          <w:rFonts w:ascii="Wingdings 2" w:eastAsia="Wingdings 2" w:hAnsi="Wingdings 2" w:cs="Wingdings 2"/>
        </w:rPr>
        <w:sym w:font="Wingdings 2" w:char="F097"/>
      </w:r>
      <w:r>
        <w:t>] VND（大写：[</w:t>
      </w:r>
      <w:r w:rsidR="001C0F3F">
        <w:rPr>
          <w:rFonts w:ascii="Wingdings 2" w:eastAsia="Wingdings 2" w:hAnsi="Wingdings 2" w:cs="Wingdings 2"/>
        </w:rPr>
        <w:sym w:font="Wingdings 2" w:char="F097"/>
      </w:r>
      <w:r>
        <w:t>]）；</w:t>
      </w:r>
    </w:p>
    <w:p w14:paraId="61FBDCD6" w14:textId="77777777" w:rsidR="004A6170" w:rsidRPr="000A34CE" w:rsidRDefault="002F75C5" w:rsidP="00D050C7">
      <w:pPr>
        <w:pStyle w:val="ListParagraph"/>
        <w:numPr>
          <w:ilvl w:val="0"/>
          <w:numId w:val="190"/>
        </w:numPr>
        <w:spacing w:before="240" w:after="240" w:line="274" w:lineRule="auto"/>
        <w:ind w:left="1418" w:hanging="1276"/>
        <w:contextualSpacing w:val="0"/>
        <w:jc w:val="both"/>
        <w:rPr>
          <w:lang w:val="vi-VN"/>
        </w:rPr>
      </w:pPr>
      <w:r w:rsidRPr="000A34CE">
        <w:rPr>
          <w:lang w:val="vi-VN"/>
        </w:rPr>
        <w:t>Chi phí lưu trú, sinh hoạt: [</w:t>
      </w:r>
      <w:r>
        <w:rPr>
          <w:rFonts w:ascii="Wingdings 2" w:eastAsia="Wingdings 2" w:hAnsi="Wingdings 2" w:cs="Wingdings 2"/>
        </w:rPr>
        <w:sym w:font="Wingdings 2" w:char="F097"/>
      </w:r>
      <w:r w:rsidRPr="000A34CE">
        <w:rPr>
          <w:lang w:val="vi-VN"/>
        </w:rPr>
        <w:t>] VND (Bằng chữ: [</w:t>
      </w:r>
      <w:r>
        <w:rPr>
          <w:rFonts w:ascii="Wingdings 2" w:eastAsia="Wingdings 2" w:hAnsi="Wingdings 2" w:cs="Wingdings 2"/>
        </w:rPr>
        <w:sym w:font="Wingdings 2" w:char="F097"/>
      </w:r>
      <w:r w:rsidRPr="000A34CE">
        <w:rPr>
          <w:lang w:val="vi-VN"/>
        </w:rPr>
        <w:t>])</w:t>
      </w:r>
    </w:p>
    <w:p w14:paraId="1653D7A9" w14:textId="0590F829" w:rsidR="004A6170" w:rsidRPr="001C0F3F" w:rsidRDefault="002F75C5" w:rsidP="00D050C7">
      <w:pPr>
        <w:pStyle w:val="ListParagraph"/>
        <w:spacing w:before="240" w:after="240" w:line="274" w:lineRule="auto"/>
        <w:ind w:left="1418" w:hanging="698"/>
        <w:contextualSpacing w:val="0"/>
        <w:jc w:val="both"/>
        <w:rPr>
          <w:lang w:val="vi-VN"/>
        </w:rPr>
      </w:pPr>
      <w:r>
        <w:t>住宿及生活费：[</w:t>
      </w:r>
      <w:r w:rsidR="001C0F3F">
        <w:rPr>
          <w:rFonts w:ascii="Wingdings 2" w:eastAsia="Wingdings 2" w:hAnsi="Wingdings 2" w:cs="Wingdings 2"/>
        </w:rPr>
        <w:sym w:font="Wingdings 2" w:char="F097"/>
      </w:r>
      <w:r>
        <w:t>] VND（大写：[</w:t>
      </w:r>
      <w:r w:rsidR="001C0F3F">
        <w:rPr>
          <w:rFonts w:ascii="Wingdings 2" w:eastAsia="Wingdings 2" w:hAnsi="Wingdings 2" w:cs="Wingdings 2"/>
        </w:rPr>
        <w:sym w:font="Wingdings 2" w:char="F097"/>
      </w:r>
      <w:r>
        <w:t>]）</w:t>
      </w:r>
    </w:p>
    <w:p w14:paraId="298520AC" w14:textId="77777777" w:rsidR="004A6170" w:rsidRPr="000A34CE" w:rsidRDefault="002F75C5" w:rsidP="00D050C7">
      <w:pPr>
        <w:pStyle w:val="ListParagraph"/>
        <w:numPr>
          <w:ilvl w:val="0"/>
          <w:numId w:val="190"/>
        </w:numPr>
        <w:spacing w:before="240" w:after="240" w:line="274" w:lineRule="auto"/>
        <w:ind w:left="1418" w:hanging="1276"/>
        <w:contextualSpacing w:val="0"/>
        <w:jc w:val="both"/>
        <w:rPr>
          <w:lang w:val="vi-VN"/>
        </w:rPr>
      </w:pPr>
      <w:r w:rsidRPr="000A34CE">
        <w:rPr>
          <w:lang w:val="vi-VN"/>
        </w:rPr>
        <w:t>Chi phí khác: [</w:t>
      </w:r>
      <w:r>
        <w:rPr>
          <w:rFonts w:ascii="Wingdings 2" w:eastAsia="Wingdings 2" w:hAnsi="Wingdings 2" w:cs="Wingdings 2"/>
        </w:rPr>
        <w:sym w:font="Wingdings 2" w:char="F097"/>
      </w:r>
      <w:r w:rsidRPr="000A34CE">
        <w:rPr>
          <w:lang w:val="vi-VN"/>
        </w:rPr>
        <w:t>] VND (Bằng chữ: [</w:t>
      </w:r>
      <w:r>
        <w:rPr>
          <w:rFonts w:ascii="Wingdings 2" w:eastAsia="Wingdings 2" w:hAnsi="Wingdings 2" w:cs="Wingdings 2"/>
        </w:rPr>
        <w:sym w:font="Wingdings 2" w:char="F097"/>
      </w:r>
      <w:r w:rsidRPr="000A34CE">
        <w:rPr>
          <w:lang w:val="vi-VN"/>
        </w:rPr>
        <w:t>])</w:t>
      </w:r>
    </w:p>
    <w:p w14:paraId="73433BC0" w14:textId="015B319B" w:rsidR="004A6170" w:rsidRPr="001C0F3F" w:rsidRDefault="002F75C5" w:rsidP="00D050C7">
      <w:pPr>
        <w:pStyle w:val="ListParagraph"/>
        <w:spacing w:before="240" w:after="240" w:line="274" w:lineRule="auto"/>
        <w:ind w:left="1418" w:hanging="709"/>
        <w:contextualSpacing w:val="0"/>
        <w:jc w:val="both"/>
        <w:rPr>
          <w:lang w:val="vi-VN"/>
        </w:rPr>
      </w:pPr>
      <w:r>
        <w:t>其他费用：[</w:t>
      </w:r>
      <w:r w:rsidR="001C0F3F">
        <w:rPr>
          <w:rFonts w:ascii="Wingdings 2" w:eastAsia="Wingdings 2" w:hAnsi="Wingdings 2" w:cs="Wingdings 2"/>
        </w:rPr>
        <w:sym w:font="Wingdings 2" w:char="F097"/>
      </w:r>
      <w:r>
        <w:t>] VND（大写：[</w:t>
      </w:r>
      <w:r w:rsidR="001C0F3F">
        <w:rPr>
          <w:rFonts w:ascii="Wingdings 2" w:eastAsia="Wingdings 2" w:hAnsi="Wingdings 2" w:cs="Wingdings 2"/>
        </w:rPr>
        <w:sym w:font="Wingdings 2" w:char="F097"/>
      </w:r>
      <w:r>
        <w:t>]）</w:t>
      </w:r>
    </w:p>
    <w:p w14:paraId="755829B6" w14:textId="77777777" w:rsidR="004A6170" w:rsidRDefault="002F75C5" w:rsidP="00D050C7">
      <w:pPr>
        <w:pStyle w:val="ListParagraph"/>
        <w:spacing w:before="240" w:after="240" w:line="274" w:lineRule="auto"/>
        <w:ind w:left="1276" w:hanging="567"/>
        <w:contextualSpacing w:val="0"/>
        <w:jc w:val="both"/>
        <w:rPr>
          <w:lang w:val="vi-VN"/>
        </w:rPr>
      </w:pPr>
      <w:r w:rsidRPr="000A34CE">
        <w:rPr>
          <w:b/>
          <w:bCs/>
          <w:lang w:val="vi-VN"/>
        </w:rPr>
        <w:t>Tổng cộng:</w:t>
      </w:r>
      <w:r w:rsidRPr="000A34CE">
        <w:rPr>
          <w:lang w:val="vi-VN"/>
        </w:rPr>
        <w:t xml:space="preserve"> [</w:t>
      </w:r>
      <w:r>
        <w:rPr>
          <w:rFonts w:ascii="Wingdings 2" w:eastAsia="Wingdings 2" w:hAnsi="Wingdings 2" w:cs="Wingdings 2"/>
        </w:rPr>
        <w:sym w:font="Wingdings 2" w:char="F097"/>
      </w:r>
      <w:r w:rsidRPr="000A34CE">
        <w:rPr>
          <w:lang w:val="vi-VN"/>
        </w:rPr>
        <w:t>] VND (Bằng chữ: [</w:t>
      </w:r>
      <w:r>
        <w:rPr>
          <w:rFonts w:ascii="Wingdings 2" w:eastAsia="Wingdings 2" w:hAnsi="Wingdings 2" w:cs="Wingdings 2"/>
        </w:rPr>
        <w:sym w:font="Wingdings 2" w:char="F097"/>
      </w:r>
      <w:r w:rsidRPr="000A34CE">
        <w:rPr>
          <w:lang w:val="vi-VN"/>
        </w:rPr>
        <w:t>])</w:t>
      </w:r>
    </w:p>
    <w:p w14:paraId="524519C9" w14:textId="42BC9CC5" w:rsidR="004A6170" w:rsidRPr="001C0F3F" w:rsidRDefault="002F75C5" w:rsidP="00D050C7">
      <w:pPr>
        <w:pStyle w:val="ListParagraph"/>
        <w:spacing w:before="240" w:after="240" w:line="274" w:lineRule="auto"/>
        <w:ind w:left="1276" w:hanging="567"/>
        <w:contextualSpacing w:val="0"/>
        <w:jc w:val="both"/>
        <w:rPr>
          <w:lang w:val="vi-VN"/>
        </w:rPr>
      </w:pPr>
      <w:r>
        <w:rPr>
          <w:b/>
          <w:bCs/>
        </w:rPr>
        <w:t>总计：</w:t>
      </w:r>
      <w:r>
        <w:t>[</w:t>
      </w:r>
      <w:r w:rsidR="001C0F3F">
        <w:rPr>
          <w:rFonts w:ascii="Wingdings 2" w:eastAsia="Wingdings 2" w:hAnsi="Wingdings 2" w:cs="Wingdings 2"/>
        </w:rPr>
        <w:sym w:font="Wingdings 2" w:char="F097"/>
      </w:r>
      <w:r>
        <w:t>] VND（大写：[</w:t>
      </w:r>
      <w:r w:rsidR="001C0F3F">
        <w:rPr>
          <w:rFonts w:ascii="Wingdings 2" w:eastAsia="Wingdings 2" w:hAnsi="Wingdings 2" w:cs="Wingdings 2"/>
        </w:rPr>
        <w:sym w:font="Wingdings 2" w:char="F097"/>
      </w:r>
      <w:r>
        <w:t>]）</w:t>
      </w:r>
    </w:p>
    <w:p w14:paraId="3FFB18CC" w14:textId="77777777" w:rsidR="004A6170" w:rsidRPr="00EB32EF" w:rsidRDefault="002F75C5" w:rsidP="00D050C7">
      <w:pPr>
        <w:pStyle w:val="ListParagraph"/>
        <w:spacing w:before="240" w:after="240" w:line="274" w:lineRule="auto"/>
        <w:ind w:left="0"/>
        <w:contextualSpacing w:val="0"/>
        <w:jc w:val="both"/>
        <w:rPr>
          <w:lang w:val="vi-VN"/>
        </w:rPr>
      </w:pPr>
      <w:r w:rsidRPr="00EB32EF">
        <w:rPr>
          <w:lang w:val="vi-VN"/>
        </w:rPr>
        <w:t>Trường hợp có phát sinh thêm chi phí, Người lao động tự chịu trách nhiệm chi trả để</w:t>
      </w:r>
      <w:r>
        <w:rPr>
          <w:lang w:val="vi-VN"/>
        </w:rPr>
        <w:t xml:space="preserve"> </w:t>
      </w:r>
      <w:r w:rsidRPr="00EB32EF">
        <w:rPr>
          <w:lang w:val="vi-VN"/>
        </w:rPr>
        <w:t>đảm bảo hoàn thành khóa đào tạo.</w:t>
      </w:r>
    </w:p>
    <w:p w14:paraId="1EF32FB7" w14:textId="77777777" w:rsidR="004A6170" w:rsidRDefault="002F75C5" w:rsidP="00D050C7">
      <w:pPr>
        <w:pStyle w:val="ListParagraph"/>
        <w:spacing w:before="240" w:after="240" w:line="274" w:lineRule="auto"/>
        <w:ind w:left="0"/>
        <w:contextualSpacing w:val="0"/>
        <w:jc w:val="both"/>
      </w:pPr>
      <w:r>
        <w:t>若发生额外费用，劳动者自行承担支付责任，以确保完成培训课程。</w:t>
      </w:r>
    </w:p>
    <w:p w14:paraId="727A3EA4" w14:textId="77777777" w:rsidR="004A6170" w:rsidRDefault="002F75C5" w:rsidP="00D050C7">
      <w:pPr>
        <w:pStyle w:val="Style4"/>
        <w:numPr>
          <w:ilvl w:val="1"/>
          <w:numId w:val="164"/>
        </w:numPr>
      </w:pPr>
      <w:r>
        <w:t>Phương thức thanh toán chi phí đào tạo:</w:t>
      </w:r>
    </w:p>
    <w:p w14:paraId="56C21E80" w14:textId="77777777" w:rsidR="004A6170" w:rsidRDefault="002F75C5" w:rsidP="00D050C7">
      <w:pPr>
        <w:pStyle w:val="Style4"/>
        <w:numPr>
          <w:ilvl w:val="1"/>
          <w:numId w:val="0"/>
        </w:numPr>
        <w:ind w:firstLine="709"/>
      </w:pPr>
      <w:r>
        <w:t>培训费用支付方式：</w:t>
      </w:r>
    </w:p>
    <w:p w14:paraId="7018F754" w14:textId="77777777" w:rsidR="004A6170" w:rsidRDefault="002F75C5" w:rsidP="00D050C7">
      <w:pPr>
        <w:pStyle w:val="ListParagraph"/>
        <w:numPr>
          <w:ilvl w:val="4"/>
          <w:numId w:val="226"/>
        </w:numPr>
        <w:spacing w:before="240" w:after="240" w:line="274" w:lineRule="auto"/>
        <w:ind w:left="709"/>
        <w:contextualSpacing w:val="0"/>
        <w:jc w:val="both"/>
      </w:pPr>
      <w:r>
        <w:lastRenderedPageBreak/>
        <w:t>Đối với khoản Học phí, chi phí đi lại quy định tại Điều 1.2 Hợp đồng này, Công ty sẽ trực tiếp chi trả thay cho người lao động và được thể hiện cụ thể trong Hợp đồng và/hoặc các chứng từ thu - chi khác theo quy định pháp luật.</w:t>
      </w:r>
    </w:p>
    <w:p w14:paraId="08D541C3" w14:textId="77777777" w:rsidR="004A6170" w:rsidRDefault="002F75C5" w:rsidP="00D050C7">
      <w:pPr>
        <w:pStyle w:val="ListParagraph"/>
        <w:numPr>
          <w:ilvl w:val="4"/>
          <w:numId w:val="0"/>
        </w:numPr>
        <w:spacing w:before="240" w:after="240" w:line="274" w:lineRule="auto"/>
        <w:ind w:left="709"/>
        <w:contextualSpacing w:val="0"/>
        <w:jc w:val="both"/>
      </w:pPr>
      <w:r>
        <w:t>关于本合同第1.2条规定的学费及交通费用，公司将直接代劳动者支付，并具体反映在合同及/或符合法律规定的其他收支凭证中。</w:t>
      </w:r>
    </w:p>
    <w:p w14:paraId="78488D35" w14:textId="77777777" w:rsidR="004A6170" w:rsidRDefault="002F75C5" w:rsidP="00D050C7">
      <w:pPr>
        <w:pStyle w:val="ListParagraph"/>
        <w:numPr>
          <w:ilvl w:val="4"/>
          <w:numId w:val="226"/>
        </w:numPr>
        <w:spacing w:before="240" w:after="240" w:line="274" w:lineRule="auto"/>
        <w:ind w:left="709"/>
        <w:contextualSpacing w:val="0"/>
        <w:jc w:val="both"/>
      </w:pPr>
      <w:r>
        <w:t>Đối với các khoản chi phí lưu trú, sinh hoạt và các chi phí khác, Công ty sẽ chi trả cho người lao động sau khi người lao động làm đủ chứng từ hoàn ứng theo quy định.</w:t>
      </w:r>
    </w:p>
    <w:p w14:paraId="125E3360" w14:textId="77777777" w:rsidR="004A6170" w:rsidRDefault="002F75C5" w:rsidP="00D050C7">
      <w:pPr>
        <w:pStyle w:val="ListParagraph"/>
        <w:numPr>
          <w:ilvl w:val="4"/>
          <w:numId w:val="0"/>
        </w:numPr>
        <w:spacing w:before="240" w:after="240" w:line="274" w:lineRule="auto"/>
        <w:ind w:left="709"/>
        <w:contextualSpacing w:val="0"/>
        <w:jc w:val="both"/>
      </w:pPr>
      <w:r>
        <w:t>对于住宿费、生活费及其他费用，公司将在员工按照规定提供完整报销凭证后支付相关费用。</w:t>
      </w:r>
    </w:p>
    <w:p w14:paraId="42E5ACF0" w14:textId="77777777" w:rsidR="004A6170" w:rsidRDefault="002F75C5" w:rsidP="00D050C7">
      <w:pPr>
        <w:pStyle w:val="Style3"/>
      </w:pPr>
      <w:r>
        <w:t>CAM KẾT CỦA NGƯỜI LAO ĐỘNG</w:t>
      </w:r>
    </w:p>
    <w:p w14:paraId="00283C79" w14:textId="77777777" w:rsidR="004A6170" w:rsidRDefault="002F75C5" w:rsidP="00D050C7">
      <w:pPr>
        <w:pStyle w:val="Style3"/>
        <w:numPr>
          <w:ilvl w:val="0"/>
          <w:numId w:val="0"/>
        </w:numPr>
      </w:pPr>
      <w:r>
        <w:t>员工承诺</w:t>
      </w:r>
    </w:p>
    <w:p w14:paraId="22A493CC" w14:textId="77777777" w:rsidR="004A6170" w:rsidRDefault="002F75C5" w:rsidP="00D050C7">
      <w:pPr>
        <w:pStyle w:val="Style4"/>
        <w:numPr>
          <w:ilvl w:val="1"/>
          <w:numId w:val="164"/>
        </w:numPr>
      </w:pPr>
      <w:r>
        <w:t>Trong mọi trường hợp, Người lao động cam kết đảm bảo hoàn thành khóa học nêu trên, được cấp văn bằng chứng chỉ đào tạo (nếu có) theo đúng thời gian đào tạo và chi phí Công ty đã chi trả. Trường hợp người lao động vi phạm, Công ty có quyền lựa chọn: (i) Từ chối nhận người lao động vào làm việc và yêu cầu Người lao động hoàn trả toàn bộ chi phí, bồi thường cho Công ty; (ii) Gia hạn thời gian hoàn thành chương trình đào tạo; (iii) Ký kết Hợp đồng lao động và cấn trừ chi phí đào tạo vào thu nhập của người lao động cho đến khi Người lao động thanh toán đủ chi phí đào tạo; (iv) Các lựa chọn khác.</w:t>
      </w:r>
    </w:p>
    <w:p w14:paraId="1EC6C88A" w14:textId="556EABCC" w:rsidR="004A6170" w:rsidRDefault="002F75C5" w:rsidP="00D050C7">
      <w:pPr>
        <w:pStyle w:val="Style4"/>
        <w:numPr>
          <w:ilvl w:val="1"/>
          <w:numId w:val="0"/>
        </w:numPr>
        <w:ind w:left="720"/>
      </w:pPr>
      <w:r>
        <w:t>无论任何情况，员工承诺确保完成上述培训课程，并按照培训时长及公司已支付的费用，获得相应的文凭或证书（如有）。如员工违反规定，公司有权选择：</w:t>
      </w:r>
      <w:r w:rsidR="001C0F3F">
        <w:rPr>
          <w:lang w:val="vi-VN"/>
        </w:rPr>
        <w:t>(</w:t>
      </w:r>
      <w:r>
        <w:t>一</w:t>
      </w:r>
      <w:r w:rsidR="001C0F3F">
        <w:rPr>
          <w:lang w:val="vi-VN"/>
        </w:rPr>
        <w:t>)</w:t>
      </w:r>
      <w:r>
        <w:t>拒绝录用该员工并要求其全额退还费用，赔偿公司损失；</w:t>
      </w:r>
      <w:r>
        <w:t>(ii)</w:t>
      </w:r>
      <w:r>
        <w:t>延长完成培训计划的时间；</w:t>
      </w:r>
      <w:r>
        <w:t>(iii)</w:t>
      </w:r>
      <w:r>
        <w:t>签订合同并从员工收入中抵扣培训费用，直到员工足额支付培训费用；</w:t>
      </w:r>
      <w:r>
        <w:t xml:space="preserve"> (iv) </w:t>
      </w:r>
      <w:r>
        <w:t>其他选择。</w:t>
      </w:r>
    </w:p>
    <w:p w14:paraId="4B080650" w14:textId="77777777" w:rsidR="004A6170" w:rsidRDefault="002F75C5" w:rsidP="00D050C7">
      <w:pPr>
        <w:pStyle w:val="Style4"/>
        <w:numPr>
          <w:ilvl w:val="1"/>
          <w:numId w:val="164"/>
        </w:numPr>
      </w:pPr>
      <w:r>
        <w:t>Sau khi kết thúc Chương trình đào tạo, Người lao động cam kết ký kết hợp đồng lao động và làm việc theo yêu cầu của Công ty. Thời gian cam kết làm việc tại Công ty không ít hơn [</w:t>
      </w:r>
      <w:r>
        <w:rPr>
          <w:rFonts w:ascii="Wingdings 2" w:eastAsia="Wingdings 2" w:hAnsi="Wingdings 2" w:cs="Wingdings 2"/>
        </w:rPr>
        <w:sym w:font="Wingdings 2" w:char="F097"/>
      </w:r>
      <w:r>
        <w:t xml:space="preserve">] năm kể từ ngày ký kết Hợp đồng lao động. </w:t>
      </w:r>
    </w:p>
    <w:p w14:paraId="0DE6FD0A" w14:textId="4B46C391" w:rsidR="004A6170" w:rsidRPr="001C0F3F" w:rsidRDefault="002F75C5" w:rsidP="00D050C7">
      <w:pPr>
        <w:pStyle w:val="Style4"/>
        <w:numPr>
          <w:ilvl w:val="1"/>
          <w:numId w:val="0"/>
        </w:numPr>
        <w:ind w:left="720"/>
        <w:rPr>
          <w:lang w:val="vi-VN"/>
        </w:rPr>
      </w:pPr>
      <w:r>
        <w:t>培训计划结束后，员工承诺签订合同并按公司的要求工作。员工承诺在公司工作的期限不少于自签订合同之日起的</w:t>
      </w:r>
      <w:r>
        <w:t xml:space="preserve"> [</w:t>
      </w:r>
      <w:r w:rsidR="001C0F3F">
        <w:rPr>
          <w:rFonts w:ascii="Wingdings 2" w:eastAsia="Wingdings 2" w:hAnsi="Wingdings 2" w:cs="Wingdings 2"/>
        </w:rPr>
        <w:sym w:font="Wingdings 2" w:char="F097"/>
      </w:r>
      <w:r>
        <w:t xml:space="preserve">] </w:t>
      </w:r>
      <w:r>
        <w:t>年。</w:t>
      </w:r>
      <w:r>
        <w:t xml:space="preserve"> </w:t>
      </w:r>
    </w:p>
    <w:p w14:paraId="7186112B" w14:textId="77777777" w:rsidR="004A6170" w:rsidRPr="000A34CE" w:rsidRDefault="002F75C5" w:rsidP="00D050C7">
      <w:pPr>
        <w:pStyle w:val="Style4"/>
        <w:numPr>
          <w:ilvl w:val="1"/>
          <w:numId w:val="164"/>
        </w:numPr>
        <w:rPr>
          <w:lang w:val="vi-VN"/>
        </w:rPr>
      </w:pPr>
      <w:r w:rsidRPr="000A34CE">
        <w:rPr>
          <w:lang w:val="vi-VN"/>
        </w:rPr>
        <w:t>Trong thời gian làm việc theo Hợp đồng lao động, Người lao động cam kết nghiêm túc thực hiện theo các yêu cầu của Công ty, bao gồm nhưng không giới hạn: hướng dẫn, tập huấn, đào tạo lại cho các nhân sự của Công ty; chấp hành các quyết định điều động, luân chyển công việc; giữ bí mật kinh doanh của Công ty; chấp hành nội quy lao động, an toàn lao động, kỷ luật lao động và các quy chế nội bộ của Công ty.</w:t>
      </w:r>
    </w:p>
    <w:p w14:paraId="3F4D82BA" w14:textId="77777777" w:rsidR="004A6170" w:rsidRDefault="002F75C5" w:rsidP="00D050C7">
      <w:pPr>
        <w:pStyle w:val="Style4"/>
        <w:numPr>
          <w:ilvl w:val="1"/>
          <w:numId w:val="0"/>
        </w:numPr>
        <w:ind w:left="720"/>
      </w:pPr>
      <w:r>
        <w:t>在根据劳动合同工作的期间，劳动者承诺严格按照公司的要求执行，包括但不限于：指导、培训及对公司员工进行再培训；遵守公司关于工作调动和岗位轮换的决定；保守公司的商业秘密；遵守劳动规章、安全生产、劳动纪律及公司的各项内部规章制度。</w:t>
      </w:r>
    </w:p>
    <w:p w14:paraId="1B9CE6D3" w14:textId="77777777" w:rsidR="004A6170" w:rsidRDefault="002F75C5" w:rsidP="00D050C7">
      <w:pPr>
        <w:pStyle w:val="Style4"/>
        <w:numPr>
          <w:ilvl w:val="1"/>
          <w:numId w:val="164"/>
        </w:numPr>
      </w:pPr>
      <w:r>
        <w:t>Trong thời gian làm việc tại Công ty và trong vòng [</w:t>
      </w:r>
      <w:r>
        <w:rPr>
          <w:rFonts w:ascii="Wingdings 2" w:eastAsia="Wingdings 2" w:hAnsi="Wingdings 2" w:cs="Wingdings 2"/>
        </w:rPr>
        <w:sym w:font="Wingdings 2" w:char="F097"/>
      </w:r>
      <w:r>
        <w:t xml:space="preserve">] tháng kể từ khi nghỉ việc tại </w:t>
      </w:r>
      <w:r>
        <w:lastRenderedPageBreak/>
        <w:t>Công ty, Người lao động không được phép hợp tác, làm việc tại Công ty khác có hoạt động kinh doanh tương tự với Công ty; không được phép cug cấp thông tin, tiết lộ bí mật sản xuất kinh doanh của Công ty.</w:t>
      </w:r>
    </w:p>
    <w:p w14:paraId="6D4FEA8A" w14:textId="6E9BB3B5" w:rsidR="004A6170" w:rsidRPr="001C0F3F" w:rsidRDefault="002F75C5" w:rsidP="00D050C7">
      <w:pPr>
        <w:pStyle w:val="Style4"/>
        <w:numPr>
          <w:ilvl w:val="1"/>
          <w:numId w:val="0"/>
        </w:numPr>
        <w:ind w:left="720"/>
        <w:rPr>
          <w:lang w:val="vi-VN"/>
        </w:rPr>
      </w:pPr>
      <w:r>
        <w:t>在公司工作期间及自离职之日起</w:t>
      </w:r>
      <w:r>
        <w:t>[</w:t>
      </w:r>
      <w:r w:rsidR="001C0F3F">
        <w:rPr>
          <w:rFonts w:ascii="Wingdings 2" w:eastAsia="Wingdings 2" w:hAnsi="Wingdings 2" w:cs="Wingdings 2"/>
        </w:rPr>
        <w:sym w:font="Wingdings 2" w:char="F097"/>
      </w:r>
      <w:r>
        <w:t>]</w:t>
      </w:r>
      <w:r>
        <w:t>个月内，员工不得与经营业务与公司类似的其他公司合作或就职；不得提供信息或泄露公司的生产经营秘密。</w:t>
      </w:r>
    </w:p>
    <w:p w14:paraId="2DE5B1AF" w14:textId="77777777" w:rsidR="004A6170" w:rsidRDefault="002F75C5" w:rsidP="00D050C7">
      <w:pPr>
        <w:pStyle w:val="Style4"/>
        <w:numPr>
          <w:ilvl w:val="1"/>
          <w:numId w:val="164"/>
        </w:numPr>
      </w:pPr>
      <w:r w:rsidRPr="000A34CE">
        <w:rPr>
          <w:lang w:val="vi-VN"/>
        </w:rPr>
        <w:t>Người lao động vi phạm các nghĩa vụ nêu tại Hợp đồng này (như chấm dứt làm việc với Công ty trước thời hạn cam kết với bất kỳ lý do nào; không chấp hành và/hoặc không thực hiện đầy đủ các yêu cầu của Công ty; vi phạm nội quy lao động, quy định của Công ty….) (“</w:t>
      </w:r>
      <w:r w:rsidRPr="000A34CE">
        <w:rPr>
          <w:b/>
          <w:lang w:val="vi-VN"/>
        </w:rPr>
        <w:t>Hành Vi Vi Phạm</w:t>
      </w:r>
      <w:r w:rsidRPr="000A34CE">
        <w:rPr>
          <w:lang w:val="vi-VN"/>
        </w:rPr>
        <w:t xml:space="preserve">”) ngoài việc bị xử lý, chịu trách nhiệm cho các hành vi vi phạm theo quy định tại nội quy, thỏa ước lao động, hợp đồng lao động, pháp luật, Người lao động còn phải bồi thường chi phí đào tạo cho Công ty. </w:t>
      </w:r>
      <w:r>
        <w:t>Mức bồi thường được xác định như sau:</w:t>
      </w:r>
    </w:p>
    <w:p w14:paraId="5FDE62A9" w14:textId="2BF5C68B" w:rsidR="004A6170" w:rsidRDefault="002F75C5" w:rsidP="00D050C7">
      <w:pPr>
        <w:pStyle w:val="Style4"/>
        <w:numPr>
          <w:ilvl w:val="1"/>
          <w:numId w:val="0"/>
        </w:numPr>
        <w:ind w:left="709"/>
      </w:pPr>
      <w:r>
        <w:t>员工违反本合同中规定的义务（如提前终止与公司的工作承诺，且无论任何理由；不遵守和</w:t>
      </w:r>
      <w:r>
        <w:t>/</w:t>
      </w:r>
      <w:r>
        <w:t>或未完全履行公司的要求；违反公司的劳动规章等）（</w:t>
      </w:r>
      <w:r>
        <w:t>“</w:t>
      </w:r>
      <w:r>
        <w:rPr>
          <w:b/>
        </w:rPr>
        <w:t>违规行为</w:t>
      </w:r>
      <w:r>
        <w:t>”</w:t>
      </w:r>
      <w:r>
        <w:t>），除依照公司规章、劳动协议、劳动合同及法律规定承担相关处理和责任外，还应赔偿公司培训费用。赔偿金额如下确定：</w:t>
      </w:r>
    </w:p>
    <w:p w14:paraId="717BD04C" w14:textId="77777777" w:rsidR="004A6170" w:rsidRDefault="002F75C5" w:rsidP="00D050C7">
      <w:pPr>
        <w:pStyle w:val="ListParagraph"/>
        <w:numPr>
          <w:ilvl w:val="0"/>
          <w:numId w:val="285"/>
        </w:numPr>
        <w:spacing w:before="240" w:after="240" w:line="274" w:lineRule="auto"/>
        <w:ind w:left="709"/>
        <w:contextualSpacing w:val="0"/>
        <w:jc w:val="both"/>
      </w:pPr>
      <w:r>
        <w:t>Nếu Hành Vi Vi Phạm xảy ra trong thời gian [</w:t>
      </w:r>
      <w:r>
        <w:rPr>
          <w:rFonts w:ascii="Wingdings 2" w:eastAsia="Wingdings 2" w:hAnsi="Wingdings 2" w:cs="Wingdings 2"/>
        </w:rPr>
        <w:sym w:font="Wingdings 2" w:char="F097"/>
      </w:r>
      <w:r>
        <w:t>] năm đầu làm việc thì Người lao động phải bồi thường [</w:t>
      </w:r>
      <w:r>
        <w:rPr>
          <w:rFonts w:ascii="Wingdings 2" w:eastAsia="Wingdings 2" w:hAnsi="Wingdings 2" w:cs="Wingdings 2"/>
        </w:rPr>
        <w:sym w:font="Wingdings 2" w:char="F097"/>
      </w:r>
      <w:r>
        <w:t>] chi phí đào tạo nêu tại Điều 2.1 cho Công ty.</w:t>
      </w:r>
    </w:p>
    <w:p w14:paraId="35F2EAD2" w14:textId="3FAF4E59" w:rsidR="004A6170" w:rsidRPr="001C0F3F" w:rsidRDefault="002F75C5" w:rsidP="00D050C7">
      <w:pPr>
        <w:pStyle w:val="ListParagraph"/>
        <w:spacing w:before="240" w:after="240" w:line="274" w:lineRule="auto"/>
        <w:ind w:left="709"/>
        <w:contextualSpacing w:val="0"/>
        <w:jc w:val="both"/>
        <w:rPr>
          <w:lang w:val="vi-VN"/>
        </w:rPr>
      </w:pPr>
      <w:r>
        <w:t>如果违规行为发生在工作开始后的前[</w:t>
      </w:r>
      <w:r w:rsidR="001C0F3F">
        <w:rPr>
          <w:rFonts w:ascii="Wingdings 2" w:eastAsia="Wingdings 2" w:hAnsi="Wingdings 2" w:cs="Wingdings 2"/>
        </w:rPr>
        <w:sym w:font="Wingdings 2" w:char="F097"/>
      </w:r>
      <w:r>
        <w:t>]年内，劳动者须向公司赔偿第2.1条所述的[</w:t>
      </w:r>
      <w:r w:rsidR="001C0F3F">
        <w:rPr>
          <w:rFonts w:ascii="Wingdings 2" w:eastAsia="Wingdings 2" w:hAnsi="Wingdings 2" w:cs="Wingdings 2"/>
        </w:rPr>
        <w:sym w:font="Wingdings 2" w:char="F097"/>
      </w:r>
      <w:r>
        <w:t>]培训费用。</w:t>
      </w:r>
    </w:p>
    <w:p w14:paraId="432753D4" w14:textId="77777777" w:rsidR="004A6170" w:rsidRPr="000A34CE" w:rsidRDefault="002F75C5" w:rsidP="00D050C7">
      <w:pPr>
        <w:pStyle w:val="ListParagraph"/>
        <w:numPr>
          <w:ilvl w:val="0"/>
          <w:numId w:val="285"/>
        </w:numPr>
        <w:spacing w:before="240" w:after="240" w:line="274" w:lineRule="auto"/>
        <w:ind w:left="709"/>
        <w:contextualSpacing w:val="0"/>
        <w:jc w:val="both"/>
        <w:rPr>
          <w:lang w:val="vi-VN"/>
        </w:rPr>
      </w:pPr>
      <w:r w:rsidRPr="000A34CE">
        <w:rPr>
          <w:lang w:val="vi-VN"/>
        </w:rPr>
        <w:t>Nếu Hành Vi Vi Phạm xảy ra tại năm thứ 4 làm việc trở đi, Người lao động phải bồi thường [</w:t>
      </w:r>
      <w:r>
        <w:rPr>
          <w:rFonts w:ascii="Wingdings 2" w:eastAsia="Wingdings 2" w:hAnsi="Wingdings 2" w:cs="Wingdings 2"/>
        </w:rPr>
        <w:sym w:font="Wingdings 2" w:char="F097"/>
      </w:r>
      <w:r w:rsidRPr="000A34CE">
        <w:rPr>
          <w:lang w:val="vi-VN"/>
        </w:rPr>
        <w:t>]  chi phí đào tạo nêu tại Điều 2.1 cho Công ty.</w:t>
      </w:r>
    </w:p>
    <w:p w14:paraId="56C7C82D" w14:textId="189990DD" w:rsidR="004A6170" w:rsidRPr="001C0F3F" w:rsidRDefault="002F75C5" w:rsidP="00D050C7">
      <w:pPr>
        <w:pStyle w:val="ListParagraph"/>
        <w:spacing w:before="240" w:after="240" w:line="274" w:lineRule="auto"/>
        <w:ind w:left="709"/>
        <w:contextualSpacing w:val="0"/>
        <w:jc w:val="both"/>
        <w:rPr>
          <w:lang w:val="vi-VN"/>
        </w:rPr>
      </w:pPr>
      <w:r>
        <w:t>如果违规行为发生在第4个工作年及以后，劳动者须向公司赔偿第2.1条所述的</w:t>
      </w:r>
      <w:r w:rsidR="001C0F3F">
        <w:rPr>
          <w:lang w:val="vi-VN"/>
        </w:rPr>
        <w:br/>
      </w:r>
      <w:r>
        <w:t>[</w:t>
      </w:r>
      <w:r w:rsidR="001C0F3F">
        <w:rPr>
          <w:rFonts w:ascii="Wingdings 2" w:eastAsia="Wingdings 2" w:hAnsi="Wingdings 2" w:cs="Wingdings 2"/>
        </w:rPr>
        <w:sym w:font="Wingdings 2" w:char="F097"/>
      </w:r>
      <w:r>
        <w:t>]培训费用</w:t>
      </w:r>
      <w:r w:rsidR="001C0F3F">
        <w:rPr>
          <w:lang w:val="vi-VN"/>
        </w:rPr>
        <w:t>.</w:t>
      </w:r>
    </w:p>
    <w:p w14:paraId="49575039" w14:textId="77777777" w:rsidR="004A6170" w:rsidRPr="000A34CE" w:rsidRDefault="002F75C5" w:rsidP="00D050C7">
      <w:pPr>
        <w:pStyle w:val="ListParagraph"/>
        <w:numPr>
          <w:ilvl w:val="0"/>
          <w:numId w:val="285"/>
        </w:numPr>
        <w:spacing w:before="240" w:after="240" w:line="274" w:lineRule="auto"/>
        <w:ind w:left="709"/>
        <w:contextualSpacing w:val="0"/>
        <w:jc w:val="both"/>
        <w:rPr>
          <w:lang w:val="vi-VN"/>
        </w:rPr>
      </w:pPr>
      <w:r w:rsidRPr="000A34CE">
        <w:rPr>
          <w:lang w:val="vi-VN"/>
        </w:rPr>
        <w:t>Người lao động phải bồi thường toàn bộ các trách nhiệm trước [</w:t>
      </w:r>
      <w:r>
        <w:rPr>
          <w:rFonts w:ascii="Wingdings 2" w:eastAsia="Wingdings 2" w:hAnsi="Wingdings 2" w:cs="Wingdings 2"/>
        </w:rPr>
        <w:sym w:font="Wingdings 2" w:char="F097"/>
      </w:r>
      <w:r w:rsidRPr="000A34CE">
        <w:rPr>
          <w:lang w:val="vi-VN"/>
        </w:rPr>
        <w:t>]  ngày chính thức nghỉ việc. Trong trường hợp chậm thanh toán cho Công ty thì Người lao động còn phải chịu trả tiền lãi cho Công ty với mức lãi suất [</w:t>
      </w:r>
      <w:r>
        <w:rPr>
          <w:rFonts w:ascii="Wingdings 2" w:eastAsia="Wingdings 2" w:hAnsi="Wingdings 2" w:cs="Wingdings 2"/>
        </w:rPr>
        <w:sym w:font="Wingdings 2" w:char="F097"/>
      </w:r>
      <w:r w:rsidRPr="000A34CE">
        <w:rPr>
          <w:lang w:val="vi-VN"/>
        </w:rPr>
        <w:t>]  trên số tiền chậm thanh toán.</w:t>
      </w:r>
    </w:p>
    <w:p w14:paraId="35AD676F" w14:textId="5113D5EE" w:rsidR="004A6170" w:rsidRPr="001C0F3F" w:rsidRDefault="002F75C5" w:rsidP="00D050C7">
      <w:pPr>
        <w:pStyle w:val="ListParagraph"/>
        <w:spacing w:before="240" w:after="240" w:line="274" w:lineRule="auto"/>
        <w:ind w:left="709"/>
        <w:contextualSpacing w:val="0"/>
        <w:jc w:val="both"/>
        <w:rPr>
          <w:lang w:val="vi-VN"/>
        </w:rPr>
      </w:pPr>
      <w:r>
        <w:t>劳动者须在正式离职日前[</w:t>
      </w:r>
      <w:r w:rsidR="001C0F3F">
        <w:rPr>
          <w:rFonts w:ascii="Wingdings 2" w:eastAsia="Wingdings 2" w:hAnsi="Wingdings 2" w:cs="Wingdings 2"/>
        </w:rPr>
        <w:sym w:font="Wingdings 2" w:char="F097"/>
      </w:r>
      <w:r>
        <w:t>]天偿还所有责任。如未按时支付给公司，劳动者还须按逾期金额支付[</w:t>
      </w:r>
      <w:r w:rsidR="001C0F3F">
        <w:rPr>
          <w:rFonts w:ascii="Wingdings 2" w:eastAsia="Wingdings 2" w:hAnsi="Wingdings 2" w:cs="Wingdings 2"/>
        </w:rPr>
        <w:sym w:font="Wingdings 2" w:char="F097"/>
      </w:r>
      <w:r>
        <w:t>]利率的利息</w:t>
      </w:r>
      <w:r w:rsidR="001C0F3F">
        <w:rPr>
          <w:lang w:val="vi-VN"/>
        </w:rPr>
        <w:t>.</w:t>
      </w:r>
    </w:p>
    <w:p w14:paraId="5865E729" w14:textId="77777777" w:rsidR="004A6170" w:rsidRPr="000A34CE" w:rsidRDefault="002F75C5" w:rsidP="00D050C7">
      <w:pPr>
        <w:pStyle w:val="Style4"/>
        <w:numPr>
          <w:ilvl w:val="1"/>
          <w:numId w:val="164"/>
        </w:numPr>
        <w:rPr>
          <w:lang w:val="vi-VN"/>
        </w:rPr>
      </w:pPr>
      <w:r w:rsidRPr="000A34CE">
        <w:rPr>
          <w:lang w:val="vi-VN"/>
        </w:rPr>
        <w:t>Trong trường hợp người lao động chấm dứt làm việc theo yêu cầu của Công ty vì bất cứ lý do gì, Người lao động cũng phải bồi thường [</w:t>
      </w:r>
      <w:r>
        <w:rPr>
          <w:rFonts w:ascii="Wingdings 2" w:eastAsia="Wingdings 2" w:hAnsi="Wingdings 2" w:cs="Wingdings 2"/>
        </w:rPr>
        <w:sym w:font="Wingdings 2" w:char="F097"/>
      </w:r>
      <w:r w:rsidRPr="000A34CE">
        <w:rPr>
          <w:lang w:val="vi-VN"/>
        </w:rPr>
        <w:t>] chi phí đào tạo nêu tại Điều 2.1 cho Công ty trước [</w:t>
      </w:r>
      <w:r>
        <w:rPr>
          <w:rFonts w:ascii="Wingdings 2" w:eastAsia="Wingdings 2" w:hAnsi="Wingdings 2" w:cs="Wingdings 2"/>
        </w:rPr>
        <w:sym w:font="Wingdings 2" w:char="F097"/>
      </w:r>
      <w:r w:rsidRPr="000A34CE">
        <w:rPr>
          <w:lang w:val="vi-VN"/>
        </w:rPr>
        <w:t>] ngày chính thức nghỉ việc. Trong trường hợp chậm thanh toán cho Công ty thì Người lao động còn phải chịu trả tiền lãi cho Công ty với mức lãi suất [</w:t>
      </w:r>
      <w:r>
        <w:rPr>
          <w:rFonts w:ascii="Wingdings 2" w:eastAsia="Wingdings 2" w:hAnsi="Wingdings 2" w:cs="Wingdings 2"/>
        </w:rPr>
        <w:sym w:font="Wingdings 2" w:char="F097"/>
      </w:r>
      <w:r w:rsidRPr="000A34CE">
        <w:rPr>
          <w:lang w:val="vi-VN"/>
        </w:rPr>
        <w:t>] trên số tiền chậm thanh toán.</w:t>
      </w:r>
    </w:p>
    <w:p w14:paraId="586207EE" w14:textId="5C8738C0" w:rsidR="004A6170" w:rsidRDefault="002F75C5" w:rsidP="00D050C7">
      <w:pPr>
        <w:pStyle w:val="Style4"/>
        <w:numPr>
          <w:ilvl w:val="1"/>
          <w:numId w:val="0"/>
        </w:numPr>
        <w:ind w:left="720"/>
        <w:rPr>
          <w:lang w:val="en-US"/>
        </w:rPr>
      </w:pPr>
      <w:r>
        <w:t>如果劳动者因任何原因根据公司要求终止工作，劳动者须在正式离职前</w:t>
      </w:r>
      <w:r>
        <w:t>[</w:t>
      </w:r>
      <w:r w:rsidR="001C0F3F">
        <w:rPr>
          <w:rFonts w:ascii="Wingdings 2" w:eastAsia="Wingdings 2" w:hAnsi="Wingdings 2" w:cs="Wingdings 2"/>
        </w:rPr>
        <w:sym w:font="Wingdings 2" w:char="F097"/>
      </w:r>
      <w:r>
        <w:t>]</w:t>
      </w:r>
      <w:r>
        <w:t>天向公司赔偿第</w:t>
      </w:r>
      <w:r>
        <w:t>2.1</w:t>
      </w:r>
      <w:r>
        <w:t>条中所列的培训费用。如未按时支付给公司，劳动者还须按</w:t>
      </w:r>
      <w:r w:rsidR="001C0F3F">
        <w:rPr>
          <w:lang w:val="vi-VN"/>
        </w:rPr>
        <w:br/>
      </w:r>
      <w:r>
        <w:t>[</w:t>
      </w:r>
      <w:r w:rsidR="001C0F3F">
        <w:rPr>
          <w:rFonts w:ascii="Wingdings 2" w:eastAsia="Wingdings 2" w:hAnsi="Wingdings 2" w:cs="Wingdings 2"/>
        </w:rPr>
        <w:sym w:font="Wingdings 2" w:char="F097"/>
      </w:r>
      <w:r>
        <w:t>]</w:t>
      </w:r>
      <w:r>
        <w:t>利率支付逾期款项利息。</w:t>
      </w:r>
    </w:p>
    <w:p w14:paraId="7CEF9C2E" w14:textId="77777777" w:rsidR="005D6914" w:rsidRPr="005D6914" w:rsidRDefault="005D6914" w:rsidP="00D050C7">
      <w:pPr>
        <w:pStyle w:val="Style4"/>
        <w:numPr>
          <w:ilvl w:val="1"/>
          <w:numId w:val="0"/>
        </w:numPr>
        <w:ind w:left="720"/>
        <w:rPr>
          <w:lang w:val="en-US"/>
        </w:rPr>
      </w:pPr>
    </w:p>
    <w:p w14:paraId="43D70EDA" w14:textId="77777777" w:rsidR="004A6170" w:rsidRDefault="002F75C5" w:rsidP="00D050C7">
      <w:pPr>
        <w:pStyle w:val="Style3"/>
      </w:pPr>
      <w:r>
        <w:lastRenderedPageBreak/>
        <w:t>CAM KẾT CỦA CÔNG TY</w:t>
      </w:r>
    </w:p>
    <w:p w14:paraId="2C618F6C" w14:textId="77777777" w:rsidR="004A6170" w:rsidRDefault="002F75C5" w:rsidP="00D050C7">
      <w:pPr>
        <w:pStyle w:val="Style3"/>
        <w:numPr>
          <w:ilvl w:val="0"/>
          <w:numId w:val="0"/>
        </w:numPr>
      </w:pPr>
      <w:r>
        <w:t>公司的承诺</w:t>
      </w:r>
    </w:p>
    <w:p w14:paraId="35C7EDFD" w14:textId="77777777" w:rsidR="004A6170" w:rsidRDefault="002F75C5" w:rsidP="00D050C7">
      <w:pPr>
        <w:pStyle w:val="Style4"/>
        <w:numPr>
          <w:ilvl w:val="1"/>
          <w:numId w:val="164"/>
        </w:numPr>
      </w:pPr>
      <w:r>
        <w:t>Bảo đảm việc làm và thanh toán đầy đủ chi phí đào tạo nêu tại Điều 1.2 khi Người lao động chấp hành đầy đủ các nghĩa vụ theo Hợp đồng này, các văn bản nội bộ của Công ty và tuân theo pháp luật.</w:t>
      </w:r>
    </w:p>
    <w:p w14:paraId="5201CEE3" w14:textId="77777777" w:rsidR="004A6170" w:rsidRDefault="002F75C5" w:rsidP="00D050C7">
      <w:pPr>
        <w:pStyle w:val="Style4"/>
        <w:numPr>
          <w:ilvl w:val="1"/>
          <w:numId w:val="0"/>
        </w:numPr>
        <w:ind w:left="720"/>
      </w:pPr>
      <w:r>
        <w:t>确保就业并在劳动者全面履行本合同、公司内部文件及遵守法律义务的情况下，足额支付第</w:t>
      </w:r>
      <w:r>
        <w:t>1.2</w:t>
      </w:r>
      <w:r>
        <w:t>条所列的培训费用。</w:t>
      </w:r>
    </w:p>
    <w:p w14:paraId="2A6ABB59" w14:textId="77777777" w:rsidR="004A6170" w:rsidRDefault="002F75C5" w:rsidP="00D050C7">
      <w:pPr>
        <w:pStyle w:val="Style4"/>
        <w:numPr>
          <w:ilvl w:val="1"/>
          <w:numId w:val="164"/>
        </w:numPr>
      </w:pPr>
      <w:r>
        <w:t>Điều hành Người lao động hoàn thành các công việc theo Hợp đồng (bố trí, điều chuyển, tạm ngưng việc…).</w:t>
      </w:r>
    </w:p>
    <w:p w14:paraId="5BA219DA" w14:textId="77777777" w:rsidR="004A6170" w:rsidRDefault="002F75C5" w:rsidP="00D050C7">
      <w:pPr>
        <w:pStyle w:val="Style4"/>
        <w:numPr>
          <w:ilvl w:val="1"/>
          <w:numId w:val="0"/>
        </w:numPr>
        <w:ind w:firstLine="720"/>
      </w:pPr>
      <w:r>
        <w:t>用人单位按照合同安排、调动、暂时停工等，指导员工完成相关工作。</w:t>
      </w:r>
    </w:p>
    <w:p w14:paraId="74C695D6" w14:textId="77777777" w:rsidR="004A6170" w:rsidRDefault="002F75C5" w:rsidP="00D050C7">
      <w:pPr>
        <w:pStyle w:val="Style4"/>
        <w:numPr>
          <w:ilvl w:val="1"/>
          <w:numId w:val="164"/>
        </w:numPr>
      </w:pPr>
      <w:r>
        <w:t>Tạm hoãn, chấm dứt Hợp đồng, kỷ luật người lao động, yêu cầu bồi thường chi phí đào tạo theo quy định tại Hợp đồng này, văn bản nội bộ của Công ty, theo pháp luật.</w:t>
      </w:r>
    </w:p>
    <w:p w14:paraId="016F2430" w14:textId="77777777" w:rsidR="004A6170" w:rsidRDefault="002F75C5" w:rsidP="00D050C7">
      <w:pPr>
        <w:pStyle w:val="Style4"/>
        <w:numPr>
          <w:ilvl w:val="1"/>
          <w:numId w:val="0"/>
        </w:numPr>
        <w:ind w:left="720"/>
      </w:pPr>
      <w:r>
        <w:t>根据本合同、公司内部文件和法律规定，暂停或终止合同，处罚员工，并要求赔偿培训费用。</w:t>
      </w:r>
    </w:p>
    <w:p w14:paraId="1FCBF937" w14:textId="77777777" w:rsidR="004A6170" w:rsidRDefault="002F75C5" w:rsidP="00D050C7">
      <w:pPr>
        <w:pStyle w:val="Style3"/>
      </w:pPr>
      <w:r>
        <w:t>ĐIỀU KHOẢN BẢO MẬT</w:t>
      </w:r>
    </w:p>
    <w:p w14:paraId="6F247A29" w14:textId="77777777" w:rsidR="004A6170" w:rsidRDefault="002F75C5" w:rsidP="00D050C7">
      <w:pPr>
        <w:pStyle w:val="Style3"/>
        <w:numPr>
          <w:ilvl w:val="0"/>
          <w:numId w:val="0"/>
        </w:numPr>
      </w:pPr>
      <w:r>
        <w:t>保密条款</w:t>
      </w:r>
    </w:p>
    <w:p w14:paraId="656F71AA" w14:textId="77777777" w:rsidR="004A6170" w:rsidRDefault="002F75C5" w:rsidP="00D050C7">
      <w:pPr>
        <w:pStyle w:val="Style4"/>
        <w:numPr>
          <w:ilvl w:val="1"/>
          <w:numId w:val="164"/>
        </w:numPr>
      </w:pPr>
      <w:r>
        <w:t>Mỗi</w:t>
      </w:r>
      <w:r>
        <w:rPr>
          <w:spacing w:val="27"/>
        </w:rPr>
        <w:t xml:space="preserve"> </w:t>
      </w:r>
      <w:r>
        <w:rPr>
          <w:spacing w:val="-2"/>
        </w:rPr>
        <w:t>B</w:t>
      </w:r>
      <w:r>
        <w:rPr>
          <w:spacing w:val="-1"/>
        </w:rPr>
        <w:t>ê</w:t>
      </w:r>
      <w:r>
        <w:t>n</w:t>
      </w:r>
      <w:r>
        <w:rPr>
          <w:spacing w:val="26"/>
        </w:rPr>
        <w:t xml:space="preserve"> </w:t>
      </w:r>
      <w:r>
        <w:t>ph</w:t>
      </w:r>
      <w:r>
        <w:rPr>
          <w:spacing w:val="-1"/>
        </w:rPr>
        <w:t>ả</w:t>
      </w:r>
      <w:r>
        <w:t>i</w:t>
      </w:r>
      <w:r>
        <w:rPr>
          <w:spacing w:val="29"/>
        </w:rPr>
        <w:t xml:space="preserve"> </w:t>
      </w:r>
      <w:r>
        <w:rPr>
          <w:spacing w:val="-2"/>
        </w:rPr>
        <w:t>g</w:t>
      </w:r>
      <w:r>
        <w:t>iữ</w:t>
      </w:r>
      <w:r>
        <w:rPr>
          <w:spacing w:val="26"/>
        </w:rPr>
        <w:t xml:space="preserve"> </w:t>
      </w:r>
      <w:r>
        <w:t>bí</w:t>
      </w:r>
      <w:r>
        <w:rPr>
          <w:spacing w:val="27"/>
        </w:rPr>
        <w:t xml:space="preserve"> </w:t>
      </w:r>
      <w:r>
        <w:t>mật</w:t>
      </w:r>
      <w:r>
        <w:rPr>
          <w:spacing w:val="26"/>
        </w:rPr>
        <w:t xml:space="preserve"> </w:t>
      </w:r>
      <w:r>
        <w:t>toàn</w:t>
      </w:r>
      <w:r>
        <w:rPr>
          <w:spacing w:val="26"/>
        </w:rPr>
        <w:t xml:space="preserve"> </w:t>
      </w:r>
      <w:r>
        <w:t>bộ</w:t>
      </w:r>
      <w:r>
        <w:rPr>
          <w:spacing w:val="26"/>
        </w:rPr>
        <w:t xml:space="preserve"> </w:t>
      </w:r>
      <w:r>
        <w:rPr>
          <w:spacing w:val="-1"/>
        </w:rPr>
        <w:t>cá</w:t>
      </w:r>
      <w:r>
        <w:t>c</w:t>
      </w:r>
      <w:r>
        <w:rPr>
          <w:spacing w:val="25"/>
        </w:rPr>
        <w:t xml:space="preserve"> </w:t>
      </w:r>
      <w:r>
        <w:t>thô</w:t>
      </w:r>
      <w:r>
        <w:rPr>
          <w:spacing w:val="3"/>
        </w:rPr>
        <w:t>n</w:t>
      </w:r>
      <w:r>
        <w:t>g</w:t>
      </w:r>
      <w:r>
        <w:rPr>
          <w:spacing w:val="24"/>
        </w:rPr>
        <w:t xml:space="preserve"> </w:t>
      </w:r>
      <w:r>
        <w:t>t</w:t>
      </w:r>
      <w:r>
        <w:rPr>
          <w:spacing w:val="1"/>
        </w:rPr>
        <w:t>i</w:t>
      </w:r>
      <w:r>
        <w:t>n,</w:t>
      </w:r>
      <w:r>
        <w:rPr>
          <w:spacing w:val="26"/>
        </w:rPr>
        <w:t xml:space="preserve"> </w:t>
      </w:r>
      <w:r>
        <w:t>tài</w:t>
      </w:r>
      <w:r>
        <w:rPr>
          <w:spacing w:val="26"/>
        </w:rPr>
        <w:t xml:space="preserve"> </w:t>
      </w:r>
      <w:r>
        <w:t>l</w:t>
      </w:r>
      <w:r>
        <w:rPr>
          <w:spacing w:val="1"/>
        </w:rPr>
        <w:t>i</w:t>
      </w:r>
      <w:r>
        <w:rPr>
          <w:spacing w:val="-1"/>
        </w:rPr>
        <w:t>ệ</w:t>
      </w:r>
      <w:r>
        <w:t>u,</w:t>
      </w:r>
      <w:r>
        <w:rPr>
          <w:spacing w:val="26"/>
        </w:rPr>
        <w:t xml:space="preserve"> </w:t>
      </w:r>
      <w:r>
        <w:t>thỏa</w:t>
      </w:r>
      <w:r>
        <w:rPr>
          <w:spacing w:val="26"/>
        </w:rPr>
        <w:t xml:space="preserve"> </w:t>
      </w:r>
      <w:r>
        <w:t>thuận</w:t>
      </w:r>
      <w:r>
        <w:rPr>
          <w:spacing w:val="26"/>
        </w:rPr>
        <w:t xml:space="preserve"> </w:t>
      </w:r>
      <w:r>
        <w:rPr>
          <w:spacing w:val="-1"/>
        </w:rPr>
        <w:t>c</w:t>
      </w:r>
      <w:r>
        <w:t>ó</w:t>
      </w:r>
      <w:r>
        <w:rPr>
          <w:spacing w:val="26"/>
        </w:rPr>
        <w:t xml:space="preserve"> </w:t>
      </w:r>
      <w:r>
        <w:t>đượ</w:t>
      </w:r>
      <w:r>
        <w:rPr>
          <w:spacing w:val="-1"/>
        </w:rPr>
        <w:t>c do Bên kia cung cấp</w:t>
      </w:r>
      <w:r>
        <w:rPr>
          <w:spacing w:val="26"/>
        </w:rPr>
        <w:t xml:space="preserve"> </w:t>
      </w:r>
      <w:r>
        <w:t>tr</w:t>
      </w:r>
      <w:r>
        <w:rPr>
          <w:spacing w:val="-1"/>
        </w:rPr>
        <w:t>ự</w:t>
      </w:r>
      <w:r>
        <w:t>c</w:t>
      </w:r>
      <w:r>
        <w:rPr>
          <w:spacing w:val="25"/>
        </w:rPr>
        <w:t xml:space="preserve"> </w:t>
      </w:r>
      <w:r>
        <w:t>t</w:t>
      </w:r>
      <w:r>
        <w:rPr>
          <w:spacing w:val="1"/>
        </w:rPr>
        <w:t>i</w:t>
      </w:r>
      <w:r>
        <w:rPr>
          <w:spacing w:val="-1"/>
        </w:rPr>
        <w:t>ế</w:t>
      </w:r>
      <w:r>
        <w:t>p ho</w:t>
      </w:r>
      <w:r>
        <w:rPr>
          <w:spacing w:val="-1"/>
        </w:rPr>
        <w:t>ặ</w:t>
      </w:r>
      <w:r>
        <w:t>c</w:t>
      </w:r>
      <w:r>
        <w:rPr>
          <w:spacing w:val="1"/>
        </w:rPr>
        <w:t xml:space="preserve"> </w:t>
      </w:r>
      <w:r>
        <w:rPr>
          <w:spacing w:val="-2"/>
        </w:rPr>
        <w:t>g</w:t>
      </w:r>
      <w:r>
        <w:t xml:space="preserve">ián tiếp, bao gồm nhưng không giới hạn toàn bộ nội dung của Hợp đồng này; các tài liệu, văn bản của Khoá học; các văn bản do Bên A soạn thảo, cung cấp; các thông tin, dữ liệu, tài liệu do Bên A cung cấp,… </w:t>
      </w:r>
      <w:r>
        <w:rPr>
          <w:spacing w:val="1"/>
        </w:rPr>
        <w:t>(</w:t>
      </w:r>
      <w:r>
        <w:rPr>
          <w:spacing w:val="-2"/>
        </w:rPr>
        <w:t>g</w:t>
      </w:r>
      <w:r>
        <w:t>ọi chu</w:t>
      </w:r>
      <w:r>
        <w:rPr>
          <w:spacing w:val="2"/>
        </w:rPr>
        <w:t>n</w:t>
      </w:r>
      <w:r>
        <w:t>g</w:t>
      </w:r>
      <w:r>
        <w:rPr>
          <w:spacing w:val="-2"/>
        </w:rPr>
        <w:t xml:space="preserve"> </w:t>
      </w:r>
      <w:r>
        <w:t>là</w:t>
      </w:r>
      <w:r>
        <w:rPr>
          <w:spacing w:val="2"/>
        </w:rPr>
        <w:t xml:space="preserve"> “</w:t>
      </w:r>
      <w:r>
        <w:rPr>
          <w:b/>
          <w:bCs/>
        </w:rPr>
        <w:t>T</w:t>
      </w:r>
      <w:r>
        <w:rPr>
          <w:b/>
          <w:bCs/>
          <w:spacing w:val="1"/>
        </w:rPr>
        <w:t>h</w:t>
      </w:r>
      <w:r>
        <w:rPr>
          <w:b/>
          <w:bCs/>
        </w:rPr>
        <w:t>ô</w:t>
      </w:r>
      <w:r>
        <w:rPr>
          <w:b/>
          <w:bCs/>
          <w:spacing w:val="1"/>
        </w:rPr>
        <w:t>n</w:t>
      </w:r>
      <w:r>
        <w:rPr>
          <w:b/>
          <w:bCs/>
        </w:rPr>
        <w:t>g T</w:t>
      </w:r>
      <w:r>
        <w:rPr>
          <w:b/>
          <w:bCs/>
          <w:spacing w:val="-1"/>
        </w:rPr>
        <w:t>i</w:t>
      </w:r>
      <w:r>
        <w:rPr>
          <w:b/>
          <w:bCs/>
        </w:rPr>
        <w:t xml:space="preserve">n </w:t>
      </w:r>
      <w:r>
        <w:rPr>
          <w:b/>
          <w:bCs/>
          <w:spacing w:val="-1"/>
        </w:rPr>
        <w:t>M</w:t>
      </w:r>
      <w:r>
        <w:rPr>
          <w:b/>
          <w:bCs/>
        </w:rPr>
        <w:t>ậ</w:t>
      </w:r>
      <w:r>
        <w:rPr>
          <w:b/>
          <w:bCs/>
          <w:spacing w:val="1"/>
        </w:rPr>
        <w:t>t</w:t>
      </w:r>
      <w:r>
        <w:rPr>
          <w:spacing w:val="-1"/>
        </w:rPr>
        <w:t>”</w:t>
      </w:r>
      <w:r>
        <w:t>),</w:t>
      </w:r>
      <w:r>
        <w:rPr>
          <w:spacing w:val="1"/>
        </w:rPr>
        <w:t xml:space="preserve"> </w:t>
      </w:r>
      <w:r>
        <w:t>n</w:t>
      </w:r>
      <w:r>
        <w:rPr>
          <w:spacing w:val="-2"/>
        </w:rPr>
        <w:t>g</w:t>
      </w:r>
      <w:r>
        <w:t>o</w:t>
      </w:r>
      <w:r>
        <w:rPr>
          <w:spacing w:val="-1"/>
        </w:rPr>
        <w:t>ạ</w:t>
      </w:r>
      <w:r>
        <w:t xml:space="preserve">i </w:t>
      </w:r>
      <w:r>
        <w:rPr>
          <w:spacing w:val="1"/>
        </w:rPr>
        <w:t>t</w:t>
      </w:r>
      <w:r>
        <w:t>r</w:t>
      </w:r>
      <w:r>
        <w:rPr>
          <w:spacing w:val="-1"/>
        </w:rPr>
        <w:t>ừ</w:t>
      </w:r>
      <w:r>
        <w:t>:</w:t>
      </w:r>
    </w:p>
    <w:p w14:paraId="7F68653D" w14:textId="77777777" w:rsidR="004A6170" w:rsidRDefault="002F75C5" w:rsidP="00D050C7">
      <w:pPr>
        <w:pStyle w:val="Style4"/>
        <w:numPr>
          <w:ilvl w:val="1"/>
          <w:numId w:val="0"/>
        </w:numPr>
        <w:ind w:left="709"/>
      </w:pPr>
      <w:r>
        <w:t>各方应对因对方直接或间接提供的所有信息、文件及协议内容保密，包括但不限于本合同的全部内容；课程的各类资料和文件；由甲方起草并提供的文件；甲方提供的信息、数据、文件</w:t>
      </w:r>
      <w:r>
        <w:t>……</w:t>
      </w:r>
      <w:r>
        <w:t>（统称为</w:t>
      </w:r>
      <w:r>
        <w:t>“</w:t>
      </w:r>
      <w:r>
        <w:rPr>
          <w:b/>
          <w:bCs/>
        </w:rPr>
        <w:t>机密信息</w:t>
      </w:r>
      <w:r>
        <w:rPr>
          <w:spacing w:val="-1"/>
        </w:rPr>
        <w:t>”</w:t>
      </w:r>
      <w:r>
        <w:rPr>
          <w:spacing w:val="-1"/>
        </w:rPr>
        <w:t>），但不包括：</w:t>
      </w:r>
    </w:p>
    <w:p w14:paraId="6300D73C" w14:textId="77777777" w:rsidR="004A6170" w:rsidRDefault="002F75C5" w:rsidP="00D050C7">
      <w:pPr>
        <w:pStyle w:val="ListParagraph"/>
        <w:widowControl w:val="0"/>
        <w:numPr>
          <w:ilvl w:val="0"/>
          <w:numId w:val="159"/>
        </w:numPr>
        <w:snapToGrid w:val="0"/>
        <w:spacing w:before="240" w:after="240" w:line="274" w:lineRule="auto"/>
        <w:ind w:left="993" w:hanging="284"/>
        <w:contextualSpacing w:val="0"/>
        <w:jc w:val="both"/>
        <w:rPr>
          <w:lang w:val="vi-VN"/>
        </w:rPr>
      </w:pPr>
      <w:r>
        <w:rPr>
          <w:spacing w:val="-1"/>
          <w:lang w:val="vi-VN"/>
        </w:rPr>
        <w:t>Cá</w:t>
      </w:r>
      <w:r>
        <w:rPr>
          <w:lang w:val="vi-VN"/>
        </w:rPr>
        <w:t>c</w:t>
      </w:r>
      <w:r>
        <w:rPr>
          <w:spacing w:val="4"/>
          <w:lang w:val="vi-VN"/>
        </w:rPr>
        <w:t xml:space="preserve"> </w:t>
      </w:r>
      <w:r>
        <w:rPr>
          <w:lang w:val="vi-VN"/>
        </w:rPr>
        <w:t>thô</w:t>
      </w:r>
      <w:r>
        <w:rPr>
          <w:spacing w:val="3"/>
          <w:lang w:val="vi-VN"/>
        </w:rPr>
        <w:t>n</w:t>
      </w:r>
      <w:r>
        <w:rPr>
          <w:lang w:val="vi-VN"/>
        </w:rPr>
        <w:t>g</w:t>
      </w:r>
      <w:r>
        <w:rPr>
          <w:spacing w:val="2"/>
          <w:lang w:val="vi-VN"/>
        </w:rPr>
        <w:t xml:space="preserve"> </w:t>
      </w:r>
      <w:r>
        <w:rPr>
          <w:lang w:val="vi-VN"/>
        </w:rPr>
        <w:t>t</w:t>
      </w:r>
      <w:r>
        <w:rPr>
          <w:spacing w:val="1"/>
          <w:lang w:val="vi-VN"/>
        </w:rPr>
        <w:t>i</w:t>
      </w:r>
      <w:r>
        <w:rPr>
          <w:lang w:val="vi-VN"/>
        </w:rPr>
        <w:t>n</w:t>
      </w:r>
      <w:r>
        <w:rPr>
          <w:spacing w:val="5"/>
          <w:lang w:val="vi-VN"/>
        </w:rPr>
        <w:t xml:space="preserve"> </w:t>
      </w:r>
      <w:r>
        <w:rPr>
          <w:lang w:val="vi-VN"/>
        </w:rPr>
        <w:t>đó</w:t>
      </w:r>
      <w:r>
        <w:rPr>
          <w:spacing w:val="5"/>
          <w:lang w:val="vi-VN"/>
        </w:rPr>
        <w:t xml:space="preserve"> </w:t>
      </w:r>
      <w:r>
        <w:rPr>
          <w:lang w:val="vi-VN"/>
        </w:rPr>
        <w:t>là</w:t>
      </w:r>
      <w:r>
        <w:rPr>
          <w:spacing w:val="4"/>
          <w:lang w:val="vi-VN"/>
        </w:rPr>
        <w:t xml:space="preserve"> </w:t>
      </w:r>
      <w:r>
        <w:rPr>
          <w:lang w:val="vi-VN"/>
        </w:rPr>
        <w:t>ho</w:t>
      </w:r>
      <w:r>
        <w:rPr>
          <w:spacing w:val="-1"/>
          <w:lang w:val="vi-VN"/>
        </w:rPr>
        <w:t>ặ</w:t>
      </w:r>
      <w:r>
        <w:rPr>
          <w:lang w:val="vi-VN"/>
        </w:rPr>
        <w:t>c</w:t>
      </w:r>
      <w:r>
        <w:rPr>
          <w:spacing w:val="4"/>
          <w:lang w:val="vi-VN"/>
        </w:rPr>
        <w:t xml:space="preserve"> </w:t>
      </w:r>
      <w:r>
        <w:rPr>
          <w:lang w:val="vi-VN"/>
        </w:rPr>
        <w:t>sẽ</w:t>
      </w:r>
      <w:r>
        <w:rPr>
          <w:spacing w:val="4"/>
          <w:lang w:val="vi-VN"/>
        </w:rPr>
        <w:t xml:space="preserve"> </w:t>
      </w:r>
      <w:r>
        <w:rPr>
          <w:lang w:val="vi-VN"/>
        </w:rPr>
        <w:t>trở</w:t>
      </w:r>
      <w:r>
        <w:rPr>
          <w:spacing w:val="5"/>
          <w:lang w:val="vi-VN"/>
        </w:rPr>
        <w:t xml:space="preserve"> </w:t>
      </w:r>
      <w:r>
        <w:rPr>
          <w:lang w:val="vi-VN"/>
        </w:rPr>
        <w:t>thành</w:t>
      </w:r>
      <w:r>
        <w:rPr>
          <w:spacing w:val="8"/>
          <w:lang w:val="vi-VN"/>
        </w:rPr>
        <w:t xml:space="preserve"> </w:t>
      </w:r>
      <w:r>
        <w:rPr>
          <w:lang w:val="vi-VN"/>
        </w:rPr>
        <w:t>thông</w:t>
      </w:r>
      <w:r>
        <w:rPr>
          <w:spacing w:val="3"/>
          <w:lang w:val="vi-VN"/>
        </w:rPr>
        <w:t xml:space="preserve"> </w:t>
      </w:r>
      <w:r>
        <w:rPr>
          <w:lang w:val="vi-VN"/>
        </w:rPr>
        <w:t>t</w:t>
      </w:r>
      <w:r>
        <w:rPr>
          <w:spacing w:val="1"/>
          <w:lang w:val="vi-VN"/>
        </w:rPr>
        <w:t>i</w:t>
      </w:r>
      <w:r>
        <w:rPr>
          <w:lang w:val="vi-VN"/>
        </w:rPr>
        <w:t>n</w:t>
      </w:r>
      <w:r>
        <w:rPr>
          <w:spacing w:val="5"/>
          <w:lang w:val="vi-VN"/>
        </w:rPr>
        <w:t xml:space="preserve"> </w:t>
      </w:r>
      <w:r>
        <w:rPr>
          <w:spacing w:val="-1"/>
          <w:lang w:val="vi-VN"/>
        </w:rPr>
        <w:t>c</w:t>
      </w:r>
      <w:r>
        <w:rPr>
          <w:lang w:val="vi-VN"/>
        </w:rPr>
        <w:t>ông</w:t>
      </w:r>
      <w:r>
        <w:rPr>
          <w:spacing w:val="2"/>
          <w:lang w:val="vi-VN"/>
        </w:rPr>
        <w:t xml:space="preserve"> </w:t>
      </w:r>
      <w:r>
        <w:rPr>
          <w:lang w:val="vi-VN"/>
        </w:rPr>
        <w:t>kh</w:t>
      </w:r>
      <w:r>
        <w:rPr>
          <w:spacing w:val="-1"/>
          <w:lang w:val="vi-VN"/>
        </w:rPr>
        <w:t>a</w:t>
      </w:r>
      <w:r>
        <w:rPr>
          <w:lang w:val="vi-VN"/>
        </w:rPr>
        <w:t>i,</w:t>
      </w:r>
      <w:r>
        <w:rPr>
          <w:spacing w:val="5"/>
          <w:lang w:val="vi-VN"/>
        </w:rPr>
        <w:t xml:space="preserve"> </w:t>
      </w:r>
      <w:r>
        <w:rPr>
          <w:lang w:val="vi-VN"/>
        </w:rPr>
        <w:t>mà</w:t>
      </w:r>
      <w:r>
        <w:rPr>
          <w:spacing w:val="4"/>
          <w:lang w:val="vi-VN"/>
        </w:rPr>
        <w:t xml:space="preserve"> </w:t>
      </w:r>
      <w:r>
        <w:rPr>
          <w:lang w:val="vi-VN"/>
        </w:rPr>
        <w:t>khô</w:t>
      </w:r>
      <w:r>
        <w:rPr>
          <w:spacing w:val="2"/>
          <w:lang w:val="vi-VN"/>
        </w:rPr>
        <w:t>n</w:t>
      </w:r>
      <w:r>
        <w:rPr>
          <w:lang w:val="vi-VN"/>
        </w:rPr>
        <w:t>g</w:t>
      </w:r>
      <w:r>
        <w:rPr>
          <w:spacing w:val="2"/>
          <w:lang w:val="vi-VN"/>
        </w:rPr>
        <w:t xml:space="preserve"> </w:t>
      </w:r>
      <w:r>
        <w:rPr>
          <w:lang w:val="vi-VN"/>
        </w:rPr>
        <w:t>do</w:t>
      </w:r>
      <w:r>
        <w:rPr>
          <w:spacing w:val="5"/>
          <w:lang w:val="vi-VN"/>
        </w:rPr>
        <w:t xml:space="preserve"> </w:t>
      </w:r>
      <w:r>
        <w:rPr>
          <w:lang w:val="vi-VN"/>
        </w:rPr>
        <w:t>lỗi</w:t>
      </w:r>
      <w:r>
        <w:rPr>
          <w:spacing w:val="5"/>
          <w:lang w:val="vi-VN"/>
        </w:rPr>
        <w:t xml:space="preserve"> </w:t>
      </w:r>
      <w:r>
        <w:rPr>
          <w:spacing w:val="-1"/>
          <w:lang w:val="vi-VN"/>
        </w:rPr>
        <w:t>c</w:t>
      </w:r>
      <w:r>
        <w:rPr>
          <w:lang w:val="vi-VN"/>
        </w:rPr>
        <w:t>ủa</w:t>
      </w:r>
      <w:r>
        <w:rPr>
          <w:spacing w:val="4"/>
          <w:lang w:val="vi-VN"/>
        </w:rPr>
        <w:t xml:space="preserve"> </w:t>
      </w:r>
      <w:r>
        <w:rPr>
          <w:lang w:val="vi-VN"/>
        </w:rPr>
        <w:t>b</w:t>
      </w:r>
      <w:r>
        <w:rPr>
          <w:spacing w:val="-1"/>
          <w:lang w:val="vi-VN"/>
        </w:rPr>
        <w:t>ấ</w:t>
      </w:r>
      <w:r>
        <w:rPr>
          <w:lang w:val="vi-VN"/>
        </w:rPr>
        <w:t>t</w:t>
      </w:r>
      <w:r>
        <w:rPr>
          <w:spacing w:val="5"/>
          <w:lang w:val="vi-VN"/>
        </w:rPr>
        <w:t xml:space="preserve"> k</w:t>
      </w:r>
      <w:r>
        <w:rPr>
          <w:lang w:val="vi-VN"/>
        </w:rPr>
        <w:t xml:space="preserve">ỳ </w:t>
      </w:r>
      <w:r>
        <w:rPr>
          <w:spacing w:val="-2"/>
          <w:lang w:val="vi-VN"/>
        </w:rPr>
        <w:t>B</w:t>
      </w:r>
      <w:r>
        <w:rPr>
          <w:spacing w:val="-1"/>
          <w:lang w:val="vi-VN"/>
        </w:rPr>
        <w:t>ê</w:t>
      </w:r>
      <w:r>
        <w:rPr>
          <w:lang w:val="vi-VN"/>
        </w:rPr>
        <w:t>n n</w:t>
      </w:r>
      <w:r>
        <w:rPr>
          <w:spacing w:val="-1"/>
          <w:lang w:val="vi-VN"/>
        </w:rPr>
        <w:t>à</w:t>
      </w:r>
      <w:r>
        <w:rPr>
          <w:lang w:val="vi-VN"/>
        </w:rPr>
        <w:t>o;</w:t>
      </w:r>
    </w:p>
    <w:p w14:paraId="324DFF3A" w14:textId="77777777" w:rsidR="004A6170" w:rsidRDefault="002F75C5" w:rsidP="00D050C7">
      <w:pPr>
        <w:pStyle w:val="ListParagraph"/>
        <w:widowControl w:val="0"/>
        <w:snapToGrid w:val="0"/>
        <w:spacing w:before="240" w:after="240" w:line="274" w:lineRule="auto"/>
        <w:ind w:left="993"/>
        <w:contextualSpacing w:val="0"/>
        <w:jc w:val="both"/>
        <w:rPr>
          <w:lang w:val="vi-VN"/>
        </w:rPr>
      </w:pPr>
      <w:r>
        <w:rPr>
          <w:spacing w:val="-1"/>
          <w:lang w:val="vi-VN"/>
        </w:rPr>
        <w:t>该等信息因任何一方无过错而成为或将成为公开信息；</w:t>
      </w:r>
    </w:p>
    <w:p w14:paraId="75451328" w14:textId="77777777" w:rsidR="004A6170" w:rsidRDefault="002F75C5" w:rsidP="00D050C7">
      <w:pPr>
        <w:pStyle w:val="ListParagraph"/>
        <w:widowControl w:val="0"/>
        <w:numPr>
          <w:ilvl w:val="0"/>
          <w:numId w:val="159"/>
        </w:numPr>
        <w:snapToGrid w:val="0"/>
        <w:spacing w:before="240" w:after="240" w:line="274" w:lineRule="auto"/>
        <w:ind w:left="993" w:hanging="284"/>
        <w:contextualSpacing w:val="0"/>
        <w:jc w:val="both"/>
        <w:rPr>
          <w:lang w:val="vi-VN"/>
        </w:rPr>
      </w:pPr>
      <w:r>
        <w:rPr>
          <w:lang w:val="vi-VN"/>
        </w:rPr>
        <w:t>Các thông tin đó được cung cấp cho Cơ quan có thẩm quyền;</w:t>
      </w:r>
    </w:p>
    <w:p w14:paraId="75FCE37C" w14:textId="77777777" w:rsidR="004A6170" w:rsidRDefault="002F75C5" w:rsidP="00D050C7">
      <w:pPr>
        <w:pStyle w:val="ListParagraph"/>
        <w:widowControl w:val="0"/>
        <w:snapToGrid w:val="0"/>
        <w:spacing w:before="240" w:after="240" w:line="274" w:lineRule="auto"/>
        <w:ind w:left="993"/>
        <w:contextualSpacing w:val="0"/>
        <w:jc w:val="both"/>
        <w:rPr>
          <w:lang w:val="vi-VN"/>
        </w:rPr>
      </w:pPr>
      <w:r>
        <w:rPr>
          <w:lang w:val="vi-VN"/>
        </w:rPr>
        <w:t>该等信息已提供给有权机关；</w:t>
      </w:r>
    </w:p>
    <w:p w14:paraId="01AFF2ED" w14:textId="77777777" w:rsidR="004A6170" w:rsidRDefault="002F75C5" w:rsidP="00D050C7">
      <w:pPr>
        <w:pStyle w:val="ListParagraph"/>
        <w:widowControl w:val="0"/>
        <w:numPr>
          <w:ilvl w:val="0"/>
          <w:numId w:val="159"/>
        </w:numPr>
        <w:snapToGrid w:val="0"/>
        <w:spacing w:before="240" w:after="240" w:line="274" w:lineRule="auto"/>
        <w:ind w:left="993" w:hanging="284"/>
        <w:contextualSpacing w:val="0"/>
        <w:jc w:val="both"/>
        <w:rPr>
          <w:lang w:val="vi-VN"/>
        </w:rPr>
      </w:pPr>
      <w:r>
        <w:rPr>
          <w:lang w:val="vi-VN"/>
        </w:rPr>
        <w:t>Một</w:t>
      </w:r>
      <w:r>
        <w:rPr>
          <w:spacing w:val="8"/>
          <w:lang w:val="vi-VN"/>
        </w:rPr>
        <w:t xml:space="preserve"> </w:t>
      </w:r>
      <w:r>
        <w:rPr>
          <w:lang w:val="vi-VN"/>
        </w:rPr>
        <w:t>B</w:t>
      </w:r>
      <w:r>
        <w:rPr>
          <w:spacing w:val="1"/>
          <w:lang w:val="vi-VN"/>
        </w:rPr>
        <w:t>ê</w:t>
      </w:r>
      <w:r>
        <w:rPr>
          <w:lang w:val="vi-VN"/>
        </w:rPr>
        <w:t>n</w:t>
      </w:r>
      <w:r>
        <w:rPr>
          <w:spacing w:val="7"/>
          <w:lang w:val="vi-VN"/>
        </w:rPr>
        <w:t xml:space="preserve"> nhận được t</w:t>
      </w:r>
      <w:r>
        <w:rPr>
          <w:lang w:val="vi-VN"/>
        </w:rPr>
        <w:t>hô</w:t>
      </w:r>
      <w:r>
        <w:rPr>
          <w:spacing w:val="3"/>
          <w:lang w:val="vi-VN"/>
        </w:rPr>
        <w:t>n</w:t>
      </w:r>
      <w:r>
        <w:rPr>
          <w:lang w:val="vi-VN"/>
        </w:rPr>
        <w:t>g</w:t>
      </w:r>
      <w:r>
        <w:rPr>
          <w:spacing w:val="5"/>
          <w:lang w:val="vi-VN"/>
        </w:rPr>
        <w:t xml:space="preserve"> </w:t>
      </w:r>
      <w:r>
        <w:rPr>
          <w:lang w:val="vi-VN"/>
        </w:rPr>
        <w:t>t</w:t>
      </w:r>
      <w:r>
        <w:rPr>
          <w:spacing w:val="1"/>
          <w:lang w:val="vi-VN"/>
        </w:rPr>
        <w:t>i</w:t>
      </w:r>
      <w:r>
        <w:rPr>
          <w:lang w:val="vi-VN"/>
        </w:rPr>
        <w:t>n</w:t>
      </w:r>
      <w:r>
        <w:rPr>
          <w:spacing w:val="7"/>
          <w:lang w:val="vi-VN"/>
        </w:rPr>
        <w:t xml:space="preserve"> </w:t>
      </w:r>
      <w:r>
        <w:rPr>
          <w:lang w:val="vi-VN"/>
        </w:rPr>
        <w:t>từ</w:t>
      </w:r>
      <w:r>
        <w:rPr>
          <w:spacing w:val="7"/>
          <w:lang w:val="vi-VN"/>
        </w:rPr>
        <w:t xml:space="preserve"> </w:t>
      </w:r>
      <w:r>
        <w:rPr>
          <w:spacing w:val="2"/>
          <w:lang w:val="vi-VN"/>
        </w:rPr>
        <w:t>b</w:t>
      </w:r>
      <w:r>
        <w:rPr>
          <w:spacing w:val="-1"/>
          <w:lang w:val="vi-VN"/>
        </w:rPr>
        <w:t>ê</w:t>
      </w:r>
      <w:r>
        <w:rPr>
          <w:lang w:val="vi-VN"/>
        </w:rPr>
        <w:t>n</w:t>
      </w:r>
      <w:r>
        <w:rPr>
          <w:spacing w:val="7"/>
          <w:lang w:val="vi-VN"/>
        </w:rPr>
        <w:t xml:space="preserve"> </w:t>
      </w:r>
      <w:r>
        <w:rPr>
          <w:lang w:val="vi-VN"/>
        </w:rPr>
        <w:t>thứ</w:t>
      </w:r>
      <w:r>
        <w:rPr>
          <w:spacing w:val="7"/>
          <w:lang w:val="vi-VN"/>
        </w:rPr>
        <w:t xml:space="preserve"> </w:t>
      </w:r>
      <w:r>
        <w:rPr>
          <w:spacing w:val="2"/>
          <w:lang w:val="vi-VN"/>
        </w:rPr>
        <w:t>b</w:t>
      </w:r>
      <w:r>
        <w:rPr>
          <w:lang w:val="vi-VN"/>
        </w:rPr>
        <w:t>a</w:t>
      </w:r>
      <w:r>
        <w:rPr>
          <w:spacing w:val="6"/>
          <w:lang w:val="vi-VN"/>
        </w:rPr>
        <w:t xml:space="preserve"> </w:t>
      </w:r>
      <w:r>
        <w:rPr>
          <w:lang w:val="vi-VN"/>
        </w:rPr>
        <w:t>độc</w:t>
      </w:r>
      <w:r>
        <w:rPr>
          <w:spacing w:val="6"/>
          <w:lang w:val="vi-VN"/>
        </w:rPr>
        <w:t xml:space="preserve"> </w:t>
      </w:r>
      <w:r>
        <w:rPr>
          <w:lang w:val="vi-VN"/>
        </w:rPr>
        <w:t>lập</w:t>
      </w:r>
      <w:r>
        <w:rPr>
          <w:spacing w:val="6"/>
          <w:lang w:val="vi-VN"/>
        </w:rPr>
        <w:t xml:space="preserve"> </w:t>
      </w:r>
      <w:r>
        <w:rPr>
          <w:lang w:val="vi-VN"/>
        </w:rPr>
        <w:t>mà</w:t>
      </w:r>
      <w:r>
        <w:rPr>
          <w:spacing w:val="9"/>
          <w:lang w:val="vi-VN"/>
        </w:rPr>
        <w:t xml:space="preserve"> </w:t>
      </w:r>
      <w:r>
        <w:rPr>
          <w:lang w:val="vi-VN"/>
        </w:rPr>
        <w:t>b</w:t>
      </w:r>
      <w:r>
        <w:rPr>
          <w:spacing w:val="-1"/>
          <w:lang w:val="vi-VN"/>
        </w:rPr>
        <w:t>ê</w:t>
      </w:r>
      <w:r>
        <w:rPr>
          <w:lang w:val="vi-VN"/>
        </w:rPr>
        <w:t>n</w:t>
      </w:r>
      <w:r>
        <w:rPr>
          <w:spacing w:val="7"/>
          <w:lang w:val="vi-VN"/>
        </w:rPr>
        <w:t xml:space="preserve"> </w:t>
      </w:r>
      <w:r>
        <w:rPr>
          <w:lang w:val="vi-VN"/>
        </w:rPr>
        <w:t>thứ</w:t>
      </w:r>
      <w:r>
        <w:rPr>
          <w:spacing w:val="7"/>
          <w:lang w:val="vi-VN"/>
        </w:rPr>
        <w:t xml:space="preserve"> </w:t>
      </w:r>
      <w:r>
        <w:rPr>
          <w:spacing w:val="2"/>
          <w:lang w:val="vi-VN"/>
        </w:rPr>
        <w:t>b</w:t>
      </w:r>
      <w:r>
        <w:rPr>
          <w:lang w:val="vi-VN"/>
        </w:rPr>
        <w:t>a</w:t>
      </w:r>
      <w:r>
        <w:rPr>
          <w:spacing w:val="8"/>
          <w:lang w:val="vi-VN"/>
        </w:rPr>
        <w:t xml:space="preserve"> </w:t>
      </w:r>
      <w:r>
        <w:rPr>
          <w:lang w:val="vi-VN"/>
        </w:rPr>
        <w:t>n</w:t>
      </w:r>
      <w:r>
        <w:rPr>
          <w:spacing w:val="1"/>
          <w:lang w:val="vi-VN"/>
        </w:rPr>
        <w:t>à</w:t>
      </w:r>
      <w:r>
        <w:rPr>
          <w:lang w:val="vi-VN"/>
        </w:rPr>
        <w:t>y</w:t>
      </w:r>
      <w:r>
        <w:rPr>
          <w:spacing w:val="5"/>
          <w:lang w:val="vi-VN"/>
        </w:rPr>
        <w:t xml:space="preserve"> </w:t>
      </w:r>
      <w:r>
        <w:rPr>
          <w:lang w:val="vi-VN"/>
        </w:rPr>
        <w:t>khô</w:t>
      </w:r>
      <w:r>
        <w:rPr>
          <w:spacing w:val="2"/>
          <w:lang w:val="vi-VN"/>
        </w:rPr>
        <w:t>n</w:t>
      </w:r>
      <w:r>
        <w:rPr>
          <w:lang w:val="vi-VN"/>
        </w:rPr>
        <w:t xml:space="preserve">g </w:t>
      </w:r>
      <w:r>
        <w:rPr>
          <w:spacing w:val="-1"/>
          <w:lang w:val="vi-VN"/>
        </w:rPr>
        <w:t>c</w:t>
      </w:r>
      <w:r>
        <w:rPr>
          <w:lang w:val="vi-VN"/>
        </w:rPr>
        <w:t xml:space="preserve">hịu </w:t>
      </w:r>
      <w:r>
        <w:rPr>
          <w:spacing w:val="1"/>
          <w:lang w:val="vi-VN"/>
        </w:rPr>
        <w:t>t</w:t>
      </w:r>
      <w:r>
        <w:rPr>
          <w:lang w:val="vi-VN"/>
        </w:rPr>
        <w:t>r</w:t>
      </w:r>
      <w:r>
        <w:rPr>
          <w:spacing w:val="-2"/>
          <w:lang w:val="vi-VN"/>
        </w:rPr>
        <w:t>á</w:t>
      </w:r>
      <w:r>
        <w:rPr>
          <w:spacing w:val="-1"/>
          <w:lang w:val="vi-VN"/>
        </w:rPr>
        <w:t>c</w:t>
      </w:r>
      <w:r>
        <w:rPr>
          <w:lang w:val="vi-VN"/>
        </w:rPr>
        <w:t>h nhiệm đối với bên n</w:t>
      </w:r>
      <w:r>
        <w:rPr>
          <w:spacing w:val="-1"/>
          <w:lang w:val="vi-VN"/>
        </w:rPr>
        <w:t>à</w:t>
      </w:r>
      <w:r>
        <w:rPr>
          <w:lang w:val="vi-VN"/>
        </w:rPr>
        <w:t>o kh</w:t>
      </w:r>
      <w:r>
        <w:rPr>
          <w:spacing w:val="1"/>
          <w:lang w:val="vi-VN"/>
        </w:rPr>
        <w:t>á</w:t>
      </w:r>
      <w:r>
        <w:rPr>
          <w:spacing w:val="-1"/>
          <w:lang w:val="vi-VN"/>
        </w:rPr>
        <w:t>c</w:t>
      </w:r>
      <w:r>
        <w:rPr>
          <w:lang w:val="vi-VN"/>
        </w:rPr>
        <w:t>;</w:t>
      </w:r>
    </w:p>
    <w:p w14:paraId="560730B5" w14:textId="77777777" w:rsidR="004A6170" w:rsidRDefault="002F75C5" w:rsidP="00D050C7">
      <w:pPr>
        <w:pStyle w:val="ListParagraph"/>
        <w:widowControl w:val="0"/>
        <w:snapToGrid w:val="0"/>
        <w:spacing w:before="240" w:after="240" w:line="274" w:lineRule="auto"/>
        <w:ind w:left="993"/>
        <w:contextualSpacing w:val="0"/>
        <w:jc w:val="both"/>
        <w:rPr>
          <w:lang w:val="vi-VN"/>
        </w:rPr>
      </w:pPr>
      <w:r>
        <w:rPr>
          <w:lang w:val="vi-VN"/>
        </w:rPr>
        <w:t>一方从独立第三方处获得信息，而该第三方不对任何一方承担责任；</w:t>
      </w:r>
    </w:p>
    <w:p w14:paraId="6CE47BF3" w14:textId="77777777" w:rsidR="004A6170" w:rsidRDefault="002F75C5" w:rsidP="00D050C7">
      <w:pPr>
        <w:pStyle w:val="ListParagraph"/>
        <w:widowControl w:val="0"/>
        <w:numPr>
          <w:ilvl w:val="0"/>
          <w:numId w:val="159"/>
        </w:numPr>
        <w:snapToGrid w:val="0"/>
        <w:spacing w:before="240" w:after="240" w:line="274" w:lineRule="auto"/>
        <w:ind w:left="993" w:hanging="284"/>
        <w:contextualSpacing w:val="0"/>
        <w:jc w:val="both"/>
        <w:rPr>
          <w:lang w:val="vi-VN"/>
        </w:rPr>
      </w:pPr>
      <w:r>
        <w:rPr>
          <w:spacing w:val="-1"/>
          <w:lang w:val="vi-VN"/>
        </w:rPr>
        <w:t>Cá</w:t>
      </w:r>
      <w:r>
        <w:rPr>
          <w:lang w:val="vi-VN"/>
        </w:rPr>
        <w:t>c</w:t>
      </w:r>
      <w:r>
        <w:rPr>
          <w:spacing w:val="1"/>
          <w:lang w:val="vi-VN"/>
        </w:rPr>
        <w:t xml:space="preserve"> </w:t>
      </w:r>
      <w:r>
        <w:rPr>
          <w:lang w:val="vi-VN"/>
        </w:rPr>
        <w:t xml:space="preserve">thông </w:t>
      </w:r>
      <w:r>
        <w:rPr>
          <w:spacing w:val="1"/>
          <w:lang w:val="vi-VN"/>
        </w:rPr>
        <w:t>t</w:t>
      </w:r>
      <w:r>
        <w:rPr>
          <w:lang w:val="vi-VN"/>
        </w:rPr>
        <w:t xml:space="preserve">in </w:t>
      </w:r>
      <w:r>
        <w:rPr>
          <w:spacing w:val="1"/>
          <w:lang w:val="vi-VN"/>
        </w:rPr>
        <w:t>m</w:t>
      </w:r>
      <w:r>
        <w:rPr>
          <w:lang w:val="vi-VN"/>
        </w:rPr>
        <w:t>à</w:t>
      </w:r>
      <w:r>
        <w:rPr>
          <w:spacing w:val="-1"/>
          <w:lang w:val="vi-VN"/>
        </w:rPr>
        <w:t xml:space="preserve"> </w:t>
      </w:r>
      <w:r>
        <w:rPr>
          <w:lang w:val="vi-VN"/>
        </w:rPr>
        <w:t>một</w:t>
      </w:r>
      <w:r>
        <w:rPr>
          <w:spacing w:val="3"/>
          <w:lang w:val="vi-VN"/>
        </w:rPr>
        <w:t xml:space="preserve"> </w:t>
      </w:r>
      <w:r>
        <w:rPr>
          <w:spacing w:val="-2"/>
          <w:lang w:val="vi-VN"/>
        </w:rPr>
        <w:t>B</w:t>
      </w:r>
      <w:r>
        <w:rPr>
          <w:spacing w:val="1"/>
          <w:lang w:val="vi-VN"/>
        </w:rPr>
        <w:t>ê</w:t>
      </w:r>
      <w:r>
        <w:rPr>
          <w:lang w:val="vi-VN"/>
        </w:rPr>
        <w:t>n đã</w:t>
      </w:r>
      <w:r>
        <w:rPr>
          <w:spacing w:val="1"/>
          <w:lang w:val="vi-VN"/>
        </w:rPr>
        <w:t xml:space="preserve"> </w:t>
      </w:r>
      <w:r>
        <w:rPr>
          <w:spacing w:val="-1"/>
          <w:lang w:val="vi-VN"/>
        </w:rPr>
        <w:t>c</w:t>
      </w:r>
      <w:r>
        <w:rPr>
          <w:lang w:val="vi-VN"/>
        </w:rPr>
        <w:t>ó sẵn</w:t>
      </w:r>
      <w:r>
        <w:rPr>
          <w:spacing w:val="1"/>
          <w:lang w:val="vi-VN"/>
        </w:rPr>
        <w:t xml:space="preserve"> </w:t>
      </w:r>
      <w:r>
        <w:rPr>
          <w:lang w:val="vi-VN"/>
        </w:rPr>
        <w:t>tại thời đ</w:t>
      </w:r>
      <w:r>
        <w:rPr>
          <w:spacing w:val="1"/>
          <w:lang w:val="vi-VN"/>
        </w:rPr>
        <w:t>i</w:t>
      </w:r>
      <w:r>
        <w:rPr>
          <w:spacing w:val="-1"/>
          <w:lang w:val="vi-VN"/>
        </w:rPr>
        <w:t>ể</w:t>
      </w:r>
      <w:r>
        <w:rPr>
          <w:lang w:val="vi-VN"/>
        </w:rPr>
        <w:t>m</w:t>
      </w:r>
      <w:r>
        <w:rPr>
          <w:spacing w:val="3"/>
          <w:lang w:val="vi-VN"/>
        </w:rPr>
        <w:t xml:space="preserve"> </w:t>
      </w:r>
      <w:r>
        <w:rPr>
          <w:lang w:val="vi-VN"/>
        </w:rPr>
        <w:t>mà thông t</w:t>
      </w:r>
      <w:r>
        <w:rPr>
          <w:spacing w:val="1"/>
          <w:lang w:val="vi-VN"/>
        </w:rPr>
        <w:t>i</w:t>
      </w:r>
      <w:r>
        <w:rPr>
          <w:lang w:val="vi-VN"/>
        </w:rPr>
        <w:t>n đó, tr</w:t>
      </w:r>
      <w:r>
        <w:rPr>
          <w:spacing w:val="1"/>
          <w:lang w:val="vi-VN"/>
        </w:rPr>
        <w:t>ự</w:t>
      </w:r>
      <w:r>
        <w:rPr>
          <w:lang w:val="vi-VN"/>
        </w:rPr>
        <w:t>c</w:t>
      </w:r>
      <w:r>
        <w:rPr>
          <w:spacing w:val="-1"/>
          <w:lang w:val="vi-VN"/>
        </w:rPr>
        <w:t xml:space="preserve"> </w:t>
      </w:r>
      <w:r>
        <w:rPr>
          <w:lang w:val="vi-VN"/>
        </w:rPr>
        <w:t>t</w:t>
      </w:r>
      <w:r>
        <w:rPr>
          <w:spacing w:val="1"/>
          <w:lang w:val="vi-VN"/>
        </w:rPr>
        <w:t>i</w:t>
      </w:r>
      <w:r>
        <w:rPr>
          <w:spacing w:val="-1"/>
          <w:lang w:val="vi-VN"/>
        </w:rPr>
        <w:t>ế</w:t>
      </w:r>
      <w:r>
        <w:rPr>
          <w:lang w:val="vi-VN"/>
        </w:rPr>
        <w:t>p</w:t>
      </w:r>
      <w:r>
        <w:rPr>
          <w:spacing w:val="2"/>
          <w:lang w:val="vi-VN"/>
        </w:rPr>
        <w:t xml:space="preserve"> </w:t>
      </w:r>
      <w:r>
        <w:rPr>
          <w:lang w:val="vi-VN"/>
        </w:rPr>
        <w:t>ho</w:t>
      </w:r>
      <w:r>
        <w:rPr>
          <w:spacing w:val="4"/>
          <w:lang w:val="vi-VN"/>
        </w:rPr>
        <w:t>ặ</w:t>
      </w:r>
      <w:r>
        <w:rPr>
          <w:lang w:val="vi-VN"/>
        </w:rPr>
        <w:t xml:space="preserve">c </w:t>
      </w:r>
      <w:r>
        <w:rPr>
          <w:spacing w:val="-2"/>
          <w:lang w:val="vi-VN"/>
        </w:rPr>
        <w:t>g</w:t>
      </w:r>
      <w:r>
        <w:rPr>
          <w:lang w:val="vi-VN"/>
        </w:rPr>
        <w:t>i</w:t>
      </w:r>
      <w:r>
        <w:rPr>
          <w:spacing w:val="2"/>
          <w:lang w:val="vi-VN"/>
        </w:rPr>
        <w:t>á</w:t>
      </w:r>
      <w:r>
        <w:rPr>
          <w:lang w:val="vi-VN"/>
        </w:rPr>
        <w:t>n t</w:t>
      </w:r>
      <w:r>
        <w:rPr>
          <w:spacing w:val="1"/>
          <w:lang w:val="vi-VN"/>
        </w:rPr>
        <w:t>i</w:t>
      </w:r>
      <w:r>
        <w:rPr>
          <w:spacing w:val="-1"/>
          <w:lang w:val="vi-VN"/>
        </w:rPr>
        <w:t>ế</w:t>
      </w:r>
      <w:r>
        <w:rPr>
          <w:lang w:val="vi-VN"/>
        </w:rPr>
        <w:t>p, được</w:t>
      </w:r>
      <w:r>
        <w:rPr>
          <w:spacing w:val="-1"/>
          <w:lang w:val="vi-VN"/>
        </w:rPr>
        <w:t xml:space="preserve"> </w:t>
      </w:r>
      <w:r>
        <w:rPr>
          <w:lang w:val="vi-VN"/>
        </w:rPr>
        <w:t>B</w:t>
      </w:r>
      <w:r>
        <w:rPr>
          <w:spacing w:val="-1"/>
          <w:lang w:val="vi-VN"/>
        </w:rPr>
        <w:t>ê</w:t>
      </w:r>
      <w:r>
        <w:rPr>
          <w:lang w:val="vi-VN"/>
        </w:rPr>
        <w:t xml:space="preserve">n kia </w:t>
      </w:r>
      <w:r>
        <w:rPr>
          <w:spacing w:val="-1"/>
          <w:lang w:val="vi-VN"/>
        </w:rPr>
        <w:t>c</w:t>
      </w:r>
      <w:r>
        <w:rPr>
          <w:lang w:val="vi-VN"/>
        </w:rPr>
        <w:t>u</w:t>
      </w:r>
      <w:r>
        <w:rPr>
          <w:spacing w:val="2"/>
          <w:lang w:val="vi-VN"/>
        </w:rPr>
        <w:t>n</w:t>
      </w:r>
      <w:r>
        <w:rPr>
          <w:lang w:val="vi-VN"/>
        </w:rPr>
        <w:t xml:space="preserve">g </w:t>
      </w:r>
      <w:r>
        <w:rPr>
          <w:spacing w:val="-1"/>
          <w:lang w:val="vi-VN"/>
        </w:rPr>
        <w:t>cấ</w:t>
      </w:r>
      <w:r>
        <w:rPr>
          <w:lang w:val="vi-VN"/>
        </w:rPr>
        <w:t>p.</w:t>
      </w:r>
    </w:p>
    <w:p w14:paraId="14741536" w14:textId="77777777" w:rsidR="004A6170" w:rsidRDefault="002F75C5" w:rsidP="00D050C7">
      <w:pPr>
        <w:pStyle w:val="ListParagraph"/>
        <w:widowControl w:val="0"/>
        <w:snapToGrid w:val="0"/>
        <w:spacing w:before="240" w:after="240" w:line="274" w:lineRule="auto"/>
        <w:ind w:left="993"/>
        <w:contextualSpacing w:val="0"/>
        <w:jc w:val="both"/>
        <w:rPr>
          <w:lang w:val="vi-VN"/>
        </w:rPr>
      </w:pPr>
      <w:r>
        <w:rPr>
          <w:spacing w:val="-1"/>
          <w:lang w:val="vi-VN"/>
        </w:rPr>
        <w:lastRenderedPageBreak/>
        <w:t>各方在该信息被另一方直接或间接提供时已拥有的信息。</w:t>
      </w:r>
    </w:p>
    <w:p w14:paraId="445E7CE0" w14:textId="77777777" w:rsidR="004A6170" w:rsidRPr="00EB32EF" w:rsidRDefault="002F75C5" w:rsidP="00D050C7">
      <w:pPr>
        <w:pStyle w:val="Style4"/>
        <w:numPr>
          <w:ilvl w:val="1"/>
          <w:numId w:val="164"/>
        </w:numPr>
        <w:rPr>
          <w:lang w:val="vi-VN"/>
        </w:rPr>
      </w:pPr>
      <w:r w:rsidRPr="00EB32EF">
        <w:rPr>
          <w:lang w:val="vi-VN"/>
        </w:rPr>
        <w:t>Một bên không</w:t>
      </w:r>
      <w:r w:rsidRPr="00EB32EF">
        <w:rPr>
          <w:spacing w:val="14"/>
          <w:lang w:val="vi-VN"/>
        </w:rPr>
        <w:t xml:space="preserve"> </w:t>
      </w:r>
      <w:r w:rsidRPr="00EB32EF">
        <w:rPr>
          <w:lang w:val="vi-VN"/>
        </w:rPr>
        <w:t>đượ</w:t>
      </w:r>
      <w:r w:rsidRPr="00EB32EF">
        <w:rPr>
          <w:spacing w:val="-1"/>
          <w:lang w:val="vi-VN"/>
        </w:rPr>
        <w:t>c</w:t>
      </w:r>
      <w:r w:rsidRPr="00EB32EF">
        <w:rPr>
          <w:lang w:val="vi-VN"/>
        </w:rPr>
        <w:t>,</w:t>
      </w:r>
      <w:r w:rsidRPr="00EB32EF">
        <w:rPr>
          <w:spacing w:val="17"/>
          <w:lang w:val="vi-VN"/>
        </w:rPr>
        <w:t xml:space="preserve"> </w:t>
      </w:r>
      <w:r w:rsidRPr="00EB32EF">
        <w:rPr>
          <w:spacing w:val="2"/>
          <w:lang w:val="vi-VN"/>
        </w:rPr>
        <w:t>k</w:t>
      </w:r>
      <w:r w:rsidRPr="00EB32EF">
        <w:rPr>
          <w:lang w:val="vi-VN"/>
        </w:rPr>
        <w:t>hi</w:t>
      </w:r>
      <w:r w:rsidRPr="00EB32EF">
        <w:rPr>
          <w:spacing w:val="17"/>
          <w:lang w:val="vi-VN"/>
        </w:rPr>
        <w:t xml:space="preserve"> </w:t>
      </w:r>
      <w:r w:rsidRPr="00EB32EF">
        <w:rPr>
          <w:spacing w:val="-1"/>
          <w:lang w:val="vi-VN"/>
        </w:rPr>
        <w:t>c</w:t>
      </w:r>
      <w:r w:rsidRPr="00EB32EF">
        <w:rPr>
          <w:lang w:val="vi-VN"/>
        </w:rPr>
        <w:t>hưa</w:t>
      </w:r>
      <w:r w:rsidRPr="00EB32EF">
        <w:rPr>
          <w:spacing w:val="15"/>
          <w:lang w:val="vi-VN"/>
        </w:rPr>
        <w:t xml:space="preserve"> </w:t>
      </w:r>
      <w:r w:rsidRPr="00EB32EF">
        <w:rPr>
          <w:spacing w:val="-1"/>
          <w:lang w:val="vi-VN"/>
        </w:rPr>
        <w:t>c</w:t>
      </w:r>
      <w:r w:rsidRPr="00EB32EF">
        <w:rPr>
          <w:lang w:val="vi-VN"/>
        </w:rPr>
        <w:t>ó</w:t>
      </w:r>
      <w:r w:rsidRPr="00EB32EF">
        <w:rPr>
          <w:spacing w:val="17"/>
          <w:lang w:val="vi-VN"/>
        </w:rPr>
        <w:t xml:space="preserve"> </w:t>
      </w:r>
      <w:r w:rsidRPr="00EB32EF">
        <w:rPr>
          <w:lang w:val="vi-VN"/>
        </w:rPr>
        <w:t>sự</w:t>
      </w:r>
      <w:r w:rsidRPr="00EB32EF">
        <w:rPr>
          <w:spacing w:val="16"/>
          <w:lang w:val="vi-VN"/>
        </w:rPr>
        <w:t xml:space="preserve"> </w:t>
      </w:r>
      <w:r w:rsidRPr="00EB32EF">
        <w:rPr>
          <w:lang w:val="vi-VN"/>
        </w:rPr>
        <w:t>đồng</w:t>
      </w:r>
      <w:r w:rsidRPr="00EB32EF">
        <w:rPr>
          <w:spacing w:val="19"/>
          <w:lang w:val="vi-VN"/>
        </w:rPr>
        <w:t xml:space="preserve"> </w:t>
      </w:r>
      <w:r w:rsidRPr="00EB32EF">
        <w:rPr>
          <w:lang w:val="vi-VN"/>
        </w:rPr>
        <w:t>ý</w:t>
      </w:r>
      <w:r w:rsidRPr="00EB32EF">
        <w:rPr>
          <w:spacing w:val="12"/>
          <w:lang w:val="vi-VN"/>
        </w:rPr>
        <w:t xml:space="preserve"> </w:t>
      </w:r>
      <w:r w:rsidRPr="00EB32EF">
        <w:rPr>
          <w:lang w:val="vi-VN"/>
        </w:rPr>
        <w:t>tr</w:t>
      </w:r>
      <w:r w:rsidRPr="00EB32EF">
        <w:rPr>
          <w:spacing w:val="1"/>
          <w:lang w:val="vi-VN"/>
        </w:rPr>
        <w:t>ư</w:t>
      </w:r>
      <w:r w:rsidRPr="00EB32EF">
        <w:rPr>
          <w:lang w:val="vi-VN"/>
        </w:rPr>
        <w:t>ớc</w:t>
      </w:r>
      <w:r w:rsidRPr="00EB32EF">
        <w:rPr>
          <w:spacing w:val="16"/>
          <w:lang w:val="vi-VN"/>
        </w:rPr>
        <w:t xml:space="preserve"> </w:t>
      </w:r>
      <w:r w:rsidRPr="00EB32EF">
        <w:rPr>
          <w:lang w:val="vi-VN"/>
        </w:rPr>
        <w:t>b</w:t>
      </w:r>
      <w:r w:rsidRPr="00EB32EF">
        <w:rPr>
          <w:spacing w:val="-1"/>
          <w:lang w:val="vi-VN"/>
        </w:rPr>
        <w:t>ằ</w:t>
      </w:r>
      <w:r w:rsidRPr="00EB32EF">
        <w:rPr>
          <w:lang w:val="vi-VN"/>
        </w:rPr>
        <w:t>ng</w:t>
      </w:r>
      <w:r w:rsidRPr="00EB32EF">
        <w:rPr>
          <w:spacing w:val="14"/>
          <w:lang w:val="vi-VN"/>
        </w:rPr>
        <w:t xml:space="preserve"> </w:t>
      </w:r>
      <w:r w:rsidRPr="00EB32EF">
        <w:rPr>
          <w:lang w:val="vi-VN"/>
        </w:rPr>
        <w:t>v</w:t>
      </w:r>
      <w:r w:rsidRPr="00EB32EF">
        <w:rPr>
          <w:spacing w:val="-1"/>
          <w:lang w:val="vi-VN"/>
        </w:rPr>
        <w:t>ă</w:t>
      </w:r>
      <w:r w:rsidRPr="00EB32EF">
        <w:rPr>
          <w:lang w:val="vi-VN"/>
        </w:rPr>
        <w:t>n</w:t>
      </w:r>
      <w:r w:rsidRPr="00EB32EF">
        <w:rPr>
          <w:spacing w:val="17"/>
          <w:lang w:val="vi-VN"/>
        </w:rPr>
        <w:t xml:space="preserve"> </w:t>
      </w:r>
      <w:r w:rsidRPr="00EB32EF">
        <w:rPr>
          <w:spacing w:val="2"/>
          <w:lang w:val="vi-VN"/>
        </w:rPr>
        <w:t>b</w:t>
      </w:r>
      <w:r w:rsidRPr="00EB32EF">
        <w:rPr>
          <w:spacing w:val="-1"/>
          <w:lang w:val="vi-VN"/>
        </w:rPr>
        <w:t>ả</w:t>
      </w:r>
      <w:r w:rsidRPr="00EB32EF">
        <w:rPr>
          <w:lang w:val="vi-VN"/>
        </w:rPr>
        <w:t>n</w:t>
      </w:r>
      <w:r w:rsidRPr="00EB32EF">
        <w:rPr>
          <w:spacing w:val="17"/>
          <w:lang w:val="vi-VN"/>
        </w:rPr>
        <w:t xml:space="preserve"> </w:t>
      </w:r>
      <w:r w:rsidRPr="00EB32EF">
        <w:rPr>
          <w:spacing w:val="-1"/>
          <w:lang w:val="vi-VN"/>
        </w:rPr>
        <w:t>c</w:t>
      </w:r>
      <w:r w:rsidRPr="00EB32EF">
        <w:rPr>
          <w:lang w:val="vi-VN"/>
        </w:rPr>
        <w:t>ủa</w:t>
      </w:r>
      <w:r w:rsidRPr="00EB32EF">
        <w:rPr>
          <w:spacing w:val="18"/>
          <w:lang w:val="vi-VN"/>
        </w:rPr>
        <w:t xml:space="preserve"> </w:t>
      </w:r>
      <w:r w:rsidRPr="00EB32EF">
        <w:rPr>
          <w:spacing w:val="-2"/>
          <w:lang w:val="vi-VN"/>
        </w:rPr>
        <w:t>B</w:t>
      </w:r>
      <w:r w:rsidRPr="00EB32EF">
        <w:rPr>
          <w:spacing w:val="1"/>
          <w:lang w:val="vi-VN"/>
        </w:rPr>
        <w:t>ê</w:t>
      </w:r>
      <w:r w:rsidRPr="00EB32EF">
        <w:rPr>
          <w:lang w:val="vi-VN"/>
        </w:rPr>
        <w:t>n</w:t>
      </w:r>
      <w:r w:rsidRPr="00EB32EF">
        <w:rPr>
          <w:spacing w:val="17"/>
          <w:lang w:val="vi-VN"/>
        </w:rPr>
        <w:t xml:space="preserve"> </w:t>
      </w:r>
      <w:r w:rsidRPr="00EB32EF">
        <w:rPr>
          <w:lang w:val="vi-VN"/>
        </w:rPr>
        <w:t>kia,</w:t>
      </w:r>
      <w:r w:rsidRPr="00EB32EF">
        <w:rPr>
          <w:spacing w:val="16"/>
          <w:lang w:val="vi-VN"/>
        </w:rPr>
        <w:t xml:space="preserve"> </w:t>
      </w:r>
      <w:r w:rsidRPr="00EB32EF">
        <w:rPr>
          <w:lang w:val="vi-VN"/>
        </w:rPr>
        <w:t>sử</w:t>
      </w:r>
      <w:r w:rsidRPr="00EB32EF">
        <w:rPr>
          <w:spacing w:val="16"/>
          <w:lang w:val="vi-VN"/>
        </w:rPr>
        <w:t xml:space="preserve"> </w:t>
      </w:r>
      <w:r w:rsidRPr="00EB32EF">
        <w:rPr>
          <w:lang w:val="vi-VN"/>
        </w:rPr>
        <w:t>dụng Thông</w:t>
      </w:r>
      <w:r w:rsidRPr="00EB32EF">
        <w:rPr>
          <w:spacing w:val="2"/>
          <w:lang w:val="vi-VN"/>
        </w:rPr>
        <w:t xml:space="preserve"> </w:t>
      </w:r>
      <w:r w:rsidRPr="00EB32EF">
        <w:rPr>
          <w:lang w:val="vi-VN"/>
        </w:rPr>
        <w:t>Tin</w:t>
      </w:r>
      <w:r w:rsidRPr="00EB32EF">
        <w:rPr>
          <w:spacing w:val="5"/>
          <w:lang w:val="vi-VN"/>
        </w:rPr>
        <w:t xml:space="preserve"> </w:t>
      </w:r>
      <w:r w:rsidRPr="00EB32EF">
        <w:rPr>
          <w:lang w:val="vi-VN"/>
        </w:rPr>
        <w:t>Mật</w:t>
      </w:r>
      <w:r w:rsidRPr="00EB32EF">
        <w:rPr>
          <w:spacing w:val="5"/>
          <w:lang w:val="vi-VN"/>
        </w:rPr>
        <w:t xml:space="preserve"> </w:t>
      </w:r>
      <w:r w:rsidRPr="00EB32EF">
        <w:rPr>
          <w:lang w:val="vi-VN"/>
        </w:rPr>
        <w:t>mà</w:t>
      </w:r>
      <w:r w:rsidRPr="00EB32EF">
        <w:rPr>
          <w:spacing w:val="9"/>
          <w:lang w:val="vi-VN"/>
        </w:rPr>
        <w:t xml:space="preserve"> </w:t>
      </w:r>
      <w:r w:rsidRPr="00EB32EF">
        <w:rPr>
          <w:spacing w:val="-2"/>
          <w:lang w:val="vi-VN"/>
        </w:rPr>
        <w:t>B</w:t>
      </w:r>
      <w:r w:rsidRPr="00EB32EF">
        <w:rPr>
          <w:spacing w:val="-1"/>
          <w:lang w:val="vi-VN"/>
        </w:rPr>
        <w:t>ê</w:t>
      </w:r>
      <w:r w:rsidRPr="00EB32EF">
        <w:rPr>
          <w:lang w:val="vi-VN"/>
        </w:rPr>
        <w:t>n</w:t>
      </w:r>
      <w:r w:rsidRPr="00EB32EF">
        <w:rPr>
          <w:spacing w:val="5"/>
          <w:lang w:val="vi-VN"/>
        </w:rPr>
        <w:t xml:space="preserve"> </w:t>
      </w:r>
      <w:r w:rsidRPr="00EB32EF">
        <w:rPr>
          <w:lang w:val="vi-VN"/>
        </w:rPr>
        <w:t>kia</w:t>
      </w:r>
      <w:r w:rsidRPr="00EB32EF">
        <w:rPr>
          <w:spacing w:val="9"/>
          <w:lang w:val="vi-VN"/>
        </w:rPr>
        <w:t xml:space="preserve"> </w:t>
      </w:r>
      <w:r w:rsidRPr="00EB32EF">
        <w:rPr>
          <w:spacing w:val="-5"/>
          <w:lang w:val="vi-VN"/>
        </w:rPr>
        <w:t>y</w:t>
      </w:r>
      <w:r w:rsidRPr="00EB32EF">
        <w:rPr>
          <w:spacing w:val="1"/>
          <w:lang w:val="vi-VN"/>
        </w:rPr>
        <w:t>ê</w:t>
      </w:r>
      <w:r w:rsidRPr="00EB32EF">
        <w:rPr>
          <w:lang w:val="vi-VN"/>
        </w:rPr>
        <w:t>u</w:t>
      </w:r>
      <w:r w:rsidRPr="00EB32EF">
        <w:rPr>
          <w:spacing w:val="5"/>
          <w:lang w:val="vi-VN"/>
        </w:rPr>
        <w:t xml:space="preserve"> </w:t>
      </w:r>
      <w:r w:rsidRPr="00EB32EF">
        <w:rPr>
          <w:spacing w:val="1"/>
          <w:lang w:val="vi-VN"/>
        </w:rPr>
        <w:t>c</w:t>
      </w:r>
      <w:r w:rsidRPr="00EB32EF">
        <w:rPr>
          <w:spacing w:val="-1"/>
          <w:lang w:val="vi-VN"/>
        </w:rPr>
        <w:t>ầ</w:t>
      </w:r>
      <w:r w:rsidRPr="00EB32EF">
        <w:rPr>
          <w:lang w:val="vi-VN"/>
        </w:rPr>
        <w:t>u</w:t>
      </w:r>
      <w:r w:rsidRPr="00EB32EF">
        <w:rPr>
          <w:spacing w:val="7"/>
          <w:lang w:val="vi-VN"/>
        </w:rPr>
        <w:t xml:space="preserve"> </w:t>
      </w:r>
      <w:r w:rsidRPr="00EB32EF">
        <w:rPr>
          <w:spacing w:val="-2"/>
          <w:lang w:val="vi-VN"/>
        </w:rPr>
        <w:t>g</w:t>
      </w:r>
      <w:r w:rsidRPr="00EB32EF">
        <w:rPr>
          <w:lang w:val="vi-VN"/>
        </w:rPr>
        <w:t>iữ</w:t>
      </w:r>
      <w:r w:rsidRPr="00EB32EF">
        <w:rPr>
          <w:spacing w:val="5"/>
          <w:lang w:val="vi-VN"/>
        </w:rPr>
        <w:t xml:space="preserve"> </w:t>
      </w:r>
      <w:r w:rsidRPr="00EB32EF">
        <w:rPr>
          <w:lang w:val="vi-VN"/>
        </w:rPr>
        <w:t>bí</w:t>
      </w:r>
      <w:r w:rsidRPr="00EB32EF">
        <w:rPr>
          <w:spacing w:val="5"/>
          <w:lang w:val="vi-VN"/>
        </w:rPr>
        <w:t xml:space="preserve"> </w:t>
      </w:r>
      <w:r w:rsidRPr="00EB32EF">
        <w:rPr>
          <w:lang w:val="vi-VN"/>
        </w:rPr>
        <w:t>mật</w:t>
      </w:r>
      <w:r w:rsidRPr="00EB32EF">
        <w:rPr>
          <w:spacing w:val="5"/>
          <w:lang w:val="vi-VN"/>
        </w:rPr>
        <w:t xml:space="preserve"> </w:t>
      </w:r>
      <w:r w:rsidRPr="00EB32EF">
        <w:rPr>
          <w:spacing w:val="-1"/>
          <w:lang w:val="vi-VN"/>
        </w:rPr>
        <w:t>c</w:t>
      </w:r>
      <w:r w:rsidRPr="00EB32EF">
        <w:rPr>
          <w:lang w:val="vi-VN"/>
        </w:rPr>
        <w:t>ho</w:t>
      </w:r>
      <w:r w:rsidRPr="00EB32EF">
        <w:rPr>
          <w:spacing w:val="5"/>
          <w:lang w:val="vi-VN"/>
        </w:rPr>
        <w:t xml:space="preserve"> </w:t>
      </w:r>
      <w:r w:rsidRPr="00EB32EF">
        <w:rPr>
          <w:lang w:val="vi-VN"/>
        </w:rPr>
        <w:t>b</w:t>
      </w:r>
      <w:r w:rsidRPr="00EB32EF">
        <w:rPr>
          <w:spacing w:val="-1"/>
          <w:lang w:val="vi-VN"/>
        </w:rPr>
        <w:t>ấ</w:t>
      </w:r>
      <w:r w:rsidRPr="00EB32EF">
        <w:rPr>
          <w:lang w:val="vi-VN"/>
        </w:rPr>
        <w:t>t</w:t>
      </w:r>
      <w:r w:rsidRPr="00EB32EF">
        <w:rPr>
          <w:spacing w:val="5"/>
          <w:lang w:val="vi-VN"/>
        </w:rPr>
        <w:t xml:space="preserve"> k</w:t>
      </w:r>
      <w:r w:rsidRPr="00EB32EF">
        <w:rPr>
          <w:lang w:val="vi-VN"/>
        </w:rPr>
        <w:t>ỳ mục</w:t>
      </w:r>
      <w:r w:rsidRPr="00EB32EF">
        <w:rPr>
          <w:spacing w:val="4"/>
          <w:lang w:val="vi-VN"/>
        </w:rPr>
        <w:t xml:space="preserve"> </w:t>
      </w:r>
      <w:r w:rsidRPr="00EB32EF">
        <w:rPr>
          <w:lang w:val="vi-VN"/>
        </w:rPr>
        <w:t>đích</w:t>
      </w:r>
      <w:r w:rsidRPr="00EB32EF">
        <w:rPr>
          <w:spacing w:val="4"/>
          <w:lang w:val="vi-VN"/>
        </w:rPr>
        <w:t xml:space="preserve"> </w:t>
      </w:r>
      <w:r w:rsidRPr="00EB32EF">
        <w:rPr>
          <w:spacing w:val="2"/>
          <w:lang w:val="vi-VN"/>
        </w:rPr>
        <w:t>n</w:t>
      </w:r>
      <w:r w:rsidRPr="00EB32EF">
        <w:rPr>
          <w:spacing w:val="-1"/>
          <w:lang w:val="vi-VN"/>
        </w:rPr>
        <w:t>à</w:t>
      </w:r>
      <w:r w:rsidRPr="00EB32EF">
        <w:rPr>
          <w:lang w:val="vi-VN"/>
        </w:rPr>
        <w:t>o</w:t>
      </w:r>
      <w:r w:rsidRPr="00EB32EF">
        <w:rPr>
          <w:spacing w:val="5"/>
          <w:lang w:val="vi-VN"/>
        </w:rPr>
        <w:t xml:space="preserve"> </w:t>
      </w:r>
      <w:r w:rsidRPr="00EB32EF">
        <w:rPr>
          <w:lang w:val="vi-VN"/>
        </w:rPr>
        <w:t>kh</w:t>
      </w:r>
      <w:r w:rsidRPr="00EB32EF">
        <w:rPr>
          <w:spacing w:val="-1"/>
          <w:lang w:val="vi-VN"/>
        </w:rPr>
        <w:t>á</w:t>
      </w:r>
      <w:r w:rsidRPr="00EB32EF">
        <w:rPr>
          <w:lang w:val="vi-VN"/>
        </w:rPr>
        <w:t>c</w:t>
      </w:r>
      <w:r w:rsidRPr="00EB32EF">
        <w:rPr>
          <w:spacing w:val="4"/>
          <w:lang w:val="vi-VN"/>
        </w:rPr>
        <w:t xml:space="preserve"> </w:t>
      </w:r>
      <w:r w:rsidRPr="00EB32EF">
        <w:rPr>
          <w:spacing w:val="2"/>
          <w:lang w:val="vi-VN"/>
        </w:rPr>
        <w:t>trừ trường hợp tiết lộ vì mục đích</w:t>
      </w:r>
      <w:r w:rsidRPr="00EB32EF">
        <w:rPr>
          <w:spacing w:val="1"/>
          <w:lang w:val="vi-VN"/>
        </w:rPr>
        <w:t xml:space="preserve"> </w:t>
      </w:r>
      <w:r w:rsidRPr="00EB32EF">
        <w:rPr>
          <w:lang w:val="vi-VN"/>
        </w:rPr>
        <w:t>thực</w:t>
      </w:r>
      <w:r w:rsidRPr="00EB32EF">
        <w:rPr>
          <w:spacing w:val="1"/>
          <w:lang w:val="vi-VN"/>
        </w:rPr>
        <w:t xml:space="preserve"> </w:t>
      </w:r>
      <w:r w:rsidRPr="00EB32EF">
        <w:rPr>
          <w:lang w:val="vi-VN"/>
        </w:rPr>
        <w:t>hiện</w:t>
      </w:r>
      <w:r w:rsidRPr="00EB32EF">
        <w:rPr>
          <w:spacing w:val="4"/>
          <w:lang w:val="vi-VN"/>
        </w:rPr>
        <w:t xml:space="preserve"> </w:t>
      </w:r>
      <w:r w:rsidRPr="00EB32EF">
        <w:rPr>
          <w:lang w:val="vi-VN"/>
        </w:rPr>
        <w:t>Dị</w:t>
      </w:r>
      <w:r w:rsidRPr="00EB32EF">
        <w:rPr>
          <w:spacing w:val="-1"/>
          <w:lang w:val="vi-VN"/>
        </w:rPr>
        <w:t>c</w:t>
      </w:r>
      <w:r w:rsidRPr="00EB32EF">
        <w:rPr>
          <w:lang w:val="vi-VN"/>
        </w:rPr>
        <w:t>h</w:t>
      </w:r>
      <w:r w:rsidRPr="00EB32EF">
        <w:rPr>
          <w:spacing w:val="2"/>
          <w:lang w:val="vi-VN"/>
        </w:rPr>
        <w:t xml:space="preserve"> </w:t>
      </w:r>
      <w:r w:rsidRPr="00EB32EF">
        <w:rPr>
          <w:lang w:val="vi-VN"/>
        </w:rPr>
        <w:t>Vụ</w:t>
      </w:r>
      <w:r w:rsidRPr="00EB32EF">
        <w:rPr>
          <w:spacing w:val="4"/>
          <w:lang w:val="vi-VN"/>
        </w:rPr>
        <w:t xml:space="preserve"> </w:t>
      </w:r>
      <w:r w:rsidRPr="00EB32EF">
        <w:rPr>
          <w:lang w:val="vi-VN"/>
        </w:rPr>
        <w:t>theo</w:t>
      </w:r>
      <w:r w:rsidRPr="00EB32EF">
        <w:rPr>
          <w:spacing w:val="2"/>
          <w:lang w:val="vi-VN"/>
        </w:rPr>
        <w:t xml:space="preserve"> </w:t>
      </w:r>
      <w:r w:rsidRPr="00EB32EF">
        <w:rPr>
          <w:lang w:val="vi-VN"/>
        </w:rPr>
        <w:t>Hợp</w:t>
      </w:r>
      <w:r w:rsidRPr="00EB32EF">
        <w:rPr>
          <w:spacing w:val="2"/>
          <w:lang w:val="vi-VN"/>
        </w:rPr>
        <w:t xml:space="preserve"> </w:t>
      </w:r>
      <w:r w:rsidRPr="00EB32EF">
        <w:rPr>
          <w:lang w:val="vi-VN"/>
        </w:rPr>
        <w:t>đồ</w:t>
      </w:r>
      <w:r w:rsidRPr="00EB32EF">
        <w:rPr>
          <w:spacing w:val="2"/>
          <w:lang w:val="vi-VN"/>
        </w:rPr>
        <w:t>n</w:t>
      </w:r>
      <w:r w:rsidRPr="00EB32EF">
        <w:rPr>
          <w:lang w:val="vi-VN"/>
        </w:rPr>
        <w:t>g n</w:t>
      </w:r>
      <w:r w:rsidRPr="00EB32EF">
        <w:rPr>
          <w:spacing w:val="4"/>
          <w:lang w:val="vi-VN"/>
        </w:rPr>
        <w:t>à</w:t>
      </w:r>
      <w:r w:rsidRPr="00EB32EF">
        <w:rPr>
          <w:spacing w:val="-5"/>
          <w:lang w:val="vi-VN"/>
        </w:rPr>
        <w:t>y</w:t>
      </w:r>
      <w:r w:rsidRPr="00EB32EF">
        <w:rPr>
          <w:lang w:val="vi-VN"/>
        </w:rPr>
        <w:t xml:space="preserve"> hoặc tiết lộ theo</w:t>
      </w:r>
      <w:r w:rsidRPr="00EB32EF">
        <w:rPr>
          <w:spacing w:val="7"/>
          <w:lang w:val="vi-VN"/>
        </w:rPr>
        <w:t xml:space="preserve"> </w:t>
      </w:r>
      <w:r w:rsidRPr="00EB32EF">
        <w:rPr>
          <w:spacing w:val="-5"/>
          <w:lang w:val="vi-VN"/>
        </w:rPr>
        <w:t>y</w:t>
      </w:r>
      <w:r w:rsidRPr="00EB32EF">
        <w:rPr>
          <w:spacing w:val="-1"/>
          <w:lang w:val="vi-VN"/>
        </w:rPr>
        <w:t>ê</w:t>
      </w:r>
      <w:r w:rsidRPr="00EB32EF">
        <w:rPr>
          <w:lang w:val="vi-VN"/>
        </w:rPr>
        <w:t>u</w:t>
      </w:r>
      <w:r w:rsidRPr="00EB32EF">
        <w:rPr>
          <w:spacing w:val="5"/>
          <w:lang w:val="vi-VN"/>
        </w:rPr>
        <w:t xml:space="preserve"> </w:t>
      </w:r>
      <w:r w:rsidRPr="00EB32EF">
        <w:rPr>
          <w:spacing w:val="-1"/>
          <w:lang w:val="vi-VN"/>
        </w:rPr>
        <w:t>cầ</w:t>
      </w:r>
      <w:r w:rsidRPr="00EB32EF">
        <w:rPr>
          <w:lang w:val="vi-VN"/>
        </w:rPr>
        <w:t>u</w:t>
      </w:r>
      <w:r w:rsidRPr="00EB32EF">
        <w:rPr>
          <w:spacing w:val="5"/>
          <w:lang w:val="vi-VN"/>
        </w:rPr>
        <w:t xml:space="preserve"> </w:t>
      </w:r>
      <w:r w:rsidRPr="00EB32EF">
        <w:rPr>
          <w:spacing w:val="-1"/>
          <w:lang w:val="vi-VN"/>
        </w:rPr>
        <w:t>c</w:t>
      </w:r>
      <w:r w:rsidRPr="00EB32EF">
        <w:rPr>
          <w:lang w:val="vi-VN"/>
        </w:rPr>
        <w:t>ủa</w:t>
      </w:r>
      <w:r w:rsidRPr="00EB32EF">
        <w:rPr>
          <w:spacing w:val="1"/>
          <w:lang w:val="vi-VN"/>
        </w:rPr>
        <w:t xml:space="preserve"> </w:t>
      </w:r>
      <w:r w:rsidRPr="00EB32EF">
        <w:rPr>
          <w:lang w:val="vi-VN"/>
        </w:rPr>
        <w:t>ph</w:t>
      </w:r>
      <w:r w:rsidRPr="00EB32EF">
        <w:rPr>
          <w:spacing w:val="-1"/>
          <w:lang w:val="vi-VN"/>
        </w:rPr>
        <w:t>á</w:t>
      </w:r>
      <w:r w:rsidRPr="00EB32EF">
        <w:rPr>
          <w:lang w:val="vi-VN"/>
        </w:rPr>
        <w:t>p</w:t>
      </w:r>
      <w:r w:rsidRPr="00EB32EF">
        <w:rPr>
          <w:spacing w:val="2"/>
          <w:lang w:val="vi-VN"/>
        </w:rPr>
        <w:t xml:space="preserve"> </w:t>
      </w:r>
      <w:r w:rsidRPr="00EB32EF">
        <w:rPr>
          <w:lang w:val="vi-VN"/>
        </w:rPr>
        <w:t>l</w:t>
      </w:r>
      <w:r w:rsidRPr="00EB32EF">
        <w:rPr>
          <w:spacing w:val="3"/>
          <w:lang w:val="vi-VN"/>
        </w:rPr>
        <w:t>u</w:t>
      </w:r>
      <w:r w:rsidRPr="00EB32EF">
        <w:rPr>
          <w:spacing w:val="-1"/>
          <w:lang w:val="vi-VN"/>
        </w:rPr>
        <w:t>ậ</w:t>
      </w:r>
      <w:r w:rsidRPr="00EB32EF">
        <w:rPr>
          <w:lang w:val="vi-VN"/>
        </w:rPr>
        <w:t>t ho</w:t>
      </w:r>
      <w:r w:rsidRPr="00EB32EF">
        <w:rPr>
          <w:spacing w:val="-1"/>
          <w:lang w:val="vi-VN"/>
        </w:rPr>
        <w:t>ặ</w:t>
      </w:r>
      <w:r w:rsidRPr="00EB32EF">
        <w:rPr>
          <w:lang w:val="vi-VN"/>
        </w:rPr>
        <w:t>c</w:t>
      </w:r>
      <w:r w:rsidRPr="00EB32EF">
        <w:rPr>
          <w:spacing w:val="4"/>
          <w:lang w:val="vi-VN"/>
        </w:rPr>
        <w:t xml:space="preserve"> </w:t>
      </w:r>
      <w:r w:rsidRPr="00EB32EF">
        <w:rPr>
          <w:lang w:val="vi-VN"/>
        </w:rPr>
        <w:t>có yêu cầu của cơ quan có thẩm quyền, cơ quan quan lý Nhà nước.</w:t>
      </w:r>
    </w:p>
    <w:p w14:paraId="77E9896B" w14:textId="77777777" w:rsidR="004A6170" w:rsidRDefault="002F75C5" w:rsidP="00D050C7">
      <w:pPr>
        <w:pStyle w:val="Style4"/>
        <w:numPr>
          <w:ilvl w:val="1"/>
          <w:numId w:val="0"/>
        </w:numPr>
        <w:ind w:left="720"/>
      </w:pPr>
      <w:r>
        <w:t>任何一方未经对方事先书面同意，不得将对方要求保密的机密信息用于本合同服务执行目的之外的任何其他用途，但依法或有权机关、国家管理机关要求披露的情况除外。</w:t>
      </w:r>
    </w:p>
    <w:p w14:paraId="5549CB3A" w14:textId="77777777" w:rsidR="004A6170" w:rsidRDefault="002F75C5" w:rsidP="00D050C7">
      <w:pPr>
        <w:pStyle w:val="Style4"/>
        <w:numPr>
          <w:ilvl w:val="1"/>
          <w:numId w:val="164"/>
        </w:numPr>
      </w:pPr>
      <w:r>
        <w:rPr>
          <w:rFonts w:eastAsia="Times New Roman"/>
          <w:b/>
        </w:rPr>
        <w:t xml:space="preserve"> </w:t>
      </w:r>
      <w:r>
        <w:t>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Bên A cam kết có biện pháp phù hợp để đảm bảo rằng những nhân viên có liên quan của mình cũng tuân thủ quy định này và sẽ chịu trách nhiệm trong trường hợp có bất cứ hành vi nào vi phạm quy định này. Điều khoản này sẽ vẫn có hiệu lực kể cả sau khi Hợp Đồng này hết hạn hoặc chấm dứt.</w:t>
      </w:r>
    </w:p>
    <w:p w14:paraId="0B064591" w14:textId="4A991603" w:rsidR="004A6170" w:rsidRDefault="002F75C5" w:rsidP="00D050C7">
      <w:pPr>
        <w:pStyle w:val="Style4"/>
        <w:numPr>
          <w:ilvl w:val="1"/>
          <w:numId w:val="0"/>
        </w:numPr>
        <w:ind w:left="720"/>
      </w:pPr>
      <w:r>
        <w:t>任何一方未经对方事先书面同意，不得向任何第三方披露与本合同或对方相关的任何信息，但法律另有规定的除外。甲方承诺采取适当措施，确保其相关员工亦遵守本规定，并在任何违反本规定的行为发生时承担责任。本条款在本合同期满或终止后仍继续有效。</w:t>
      </w:r>
    </w:p>
    <w:p w14:paraId="0AA788D2" w14:textId="77777777" w:rsidR="004A6170" w:rsidRDefault="002F75C5" w:rsidP="00D050C7">
      <w:pPr>
        <w:pStyle w:val="Style3"/>
      </w:pPr>
      <w:r>
        <w:t>LUẬT ĐIỀU CHỈNH VÀ GIẢI QUYẾT TRANH CHẤP</w:t>
      </w:r>
    </w:p>
    <w:p w14:paraId="58389C28" w14:textId="77777777" w:rsidR="004A6170" w:rsidRDefault="002F75C5" w:rsidP="00D050C7">
      <w:pPr>
        <w:pStyle w:val="Style3"/>
        <w:numPr>
          <w:ilvl w:val="0"/>
          <w:numId w:val="0"/>
        </w:numPr>
      </w:pPr>
      <w:r>
        <w:t>适用法律及争议解决</w:t>
      </w:r>
    </w:p>
    <w:p w14:paraId="0ECB8965" w14:textId="77777777" w:rsidR="004A6170" w:rsidRDefault="002F75C5" w:rsidP="00D050C7">
      <w:pPr>
        <w:pStyle w:val="Style4"/>
        <w:numPr>
          <w:ilvl w:val="1"/>
          <w:numId w:val="164"/>
        </w:numPr>
        <w:rPr>
          <w:b/>
          <w:bCs/>
        </w:rPr>
      </w:pPr>
      <w:r>
        <w:t>Hợp</w:t>
      </w:r>
      <w:r>
        <w:rPr>
          <w:spacing w:val="16"/>
        </w:rPr>
        <w:t xml:space="preserve"> </w:t>
      </w:r>
      <w:r>
        <w:t>đồng</w:t>
      </w:r>
      <w:r>
        <w:rPr>
          <w:spacing w:val="14"/>
        </w:rPr>
        <w:t xml:space="preserve"> </w:t>
      </w:r>
      <w:r>
        <w:rPr>
          <w:spacing w:val="2"/>
        </w:rPr>
        <w:t>n</w:t>
      </w:r>
      <w:r>
        <w:rPr>
          <w:spacing w:val="4"/>
        </w:rPr>
        <w:t>à</w:t>
      </w:r>
      <w:r>
        <w:t>y</w:t>
      </w:r>
      <w:r>
        <w:rPr>
          <w:spacing w:val="12"/>
        </w:rPr>
        <w:t xml:space="preserve"> </w:t>
      </w:r>
      <w:r>
        <w:t>được</w:t>
      </w:r>
      <w:r>
        <w:rPr>
          <w:spacing w:val="18"/>
        </w:rPr>
        <w:t xml:space="preserve"> </w:t>
      </w:r>
      <w:r>
        <w:t>điều</w:t>
      </w:r>
      <w:r>
        <w:rPr>
          <w:spacing w:val="16"/>
        </w:rPr>
        <w:t xml:space="preserve"> </w:t>
      </w:r>
      <w:r>
        <w:rPr>
          <w:spacing w:val="-1"/>
        </w:rPr>
        <w:t>c</w:t>
      </w:r>
      <w:r>
        <w:t>h</w:t>
      </w:r>
      <w:r>
        <w:rPr>
          <w:spacing w:val="3"/>
        </w:rPr>
        <w:t>ỉ</w:t>
      </w:r>
      <w:r>
        <w:t>nh</w:t>
      </w:r>
      <w:r>
        <w:rPr>
          <w:spacing w:val="17"/>
        </w:rPr>
        <w:t xml:space="preserve"> </w:t>
      </w:r>
      <w:r>
        <w:t>và</w:t>
      </w:r>
      <w:r>
        <w:rPr>
          <w:spacing w:val="18"/>
        </w:rPr>
        <w:t xml:space="preserve"> </w:t>
      </w:r>
      <w:r>
        <w:rPr>
          <w:spacing w:val="-2"/>
        </w:rPr>
        <w:t>g</w:t>
      </w:r>
      <w:r>
        <w:t>iải</w:t>
      </w:r>
      <w:r>
        <w:rPr>
          <w:spacing w:val="17"/>
        </w:rPr>
        <w:t xml:space="preserve"> </w:t>
      </w:r>
      <w:r>
        <w:t>th</w:t>
      </w:r>
      <w:r>
        <w:rPr>
          <w:spacing w:val="1"/>
        </w:rPr>
        <w:t>í</w:t>
      </w:r>
      <w:r>
        <w:rPr>
          <w:spacing w:val="-1"/>
        </w:rPr>
        <w:t>c</w:t>
      </w:r>
      <w:r>
        <w:t>h</w:t>
      </w:r>
      <w:r>
        <w:rPr>
          <w:spacing w:val="17"/>
        </w:rPr>
        <w:t xml:space="preserve"> </w:t>
      </w:r>
      <w:r>
        <w:t>theo</w:t>
      </w:r>
      <w:r>
        <w:rPr>
          <w:spacing w:val="18"/>
        </w:rPr>
        <w:t xml:space="preserve"> </w:t>
      </w:r>
      <w:r>
        <w:t>pháp luật</w:t>
      </w:r>
      <w:r>
        <w:rPr>
          <w:spacing w:val="17"/>
        </w:rPr>
        <w:t xml:space="preserve"> </w:t>
      </w:r>
      <w:r>
        <w:t>Vi</w:t>
      </w:r>
      <w:r>
        <w:rPr>
          <w:spacing w:val="-1"/>
        </w:rPr>
        <w:t>ệ</w:t>
      </w:r>
      <w:r>
        <w:t>t N</w:t>
      </w:r>
      <w:r>
        <w:rPr>
          <w:spacing w:val="-1"/>
        </w:rPr>
        <w:t>a</w:t>
      </w:r>
      <w:r>
        <w:t>m.</w:t>
      </w:r>
    </w:p>
    <w:p w14:paraId="31629985" w14:textId="77777777" w:rsidR="004A6170" w:rsidRDefault="002F75C5" w:rsidP="00D050C7">
      <w:pPr>
        <w:pStyle w:val="Style4"/>
        <w:numPr>
          <w:ilvl w:val="1"/>
          <w:numId w:val="0"/>
        </w:numPr>
        <w:ind w:left="17" w:firstLine="720"/>
        <w:rPr>
          <w:b/>
          <w:bCs/>
        </w:rPr>
      </w:pPr>
      <w:r>
        <w:t>本合同受越南法律管辖，并据此进行解释。</w:t>
      </w:r>
    </w:p>
    <w:p w14:paraId="2EA85524" w14:textId="77777777" w:rsidR="004A6170" w:rsidRDefault="002F75C5" w:rsidP="00D050C7">
      <w:pPr>
        <w:pStyle w:val="Style4"/>
        <w:numPr>
          <w:ilvl w:val="1"/>
          <w:numId w:val="164"/>
        </w:numPr>
      </w:pPr>
      <w:r>
        <w:t xml:space="preserve">Trong trường hợp có bất kỳ tranh chấp nào xảy ra liên quan đến Hợp đồng này, các Bên sẽ nỗ lực giải quyết thông qua thương lượng hoặc hòa giải trên tinh thần hợp tác. Mọi tranh chấp phát sinh từ hoặc liên quan đến Hợp đồng này sẽ được giải  bằng trọng tài tại Trung tâm Trọng tài Thương mại Miền Trung (MCAC) theo Quy tắc Tố tụng trọng tài của Trung tâm này. </w:t>
      </w:r>
    </w:p>
    <w:p w14:paraId="0AD7070B" w14:textId="77777777" w:rsidR="004A6170" w:rsidRDefault="002F75C5" w:rsidP="00D050C7">
      <w:pPr>
        <w:pStyle w:val="Style4"/>
        <w:numPr>
          <w:ilvl w:val="1"/>
          <w:numId w:val="0"/>
        </w:numPr>
        <w:ind w:left="720"/>
      </w:pPr>
      <w:r>
        <w:t>如发生与本合同有关的任何争议，各方应本着合作精神，努力通过协商或调解方式解决。因本合同引起或与本合同相关的任何争议，均应提交中部商业仲裁中心（</w:t>
      </w:r>
      <w:r>
        <w:t>MCAC</w:t>
      </w:r>
      <w:r>
        <w:t>），并依该中心的仲裁程序规则进行仲裁解决。</w:t>
      </w:r>
      <w:r>
        <w:t xml:space="preserve"> </w:t>
      </w:r>
    </w:p>
    <w:p w14:paraId="7635F6FA" w14:textId="77777777" w:rsidR="004A6170" w:rsidRDefault="002F75C5" w:rsidP="00D050C7">
      <w:pPr>
        <w:pStyle w:val="Style3"/>
      </w:pPr>
      <w:r>
        <w:t>ĐIỀU KHOẢN THI HÀNH</w:t>
      </w:r>
    </w:p>
    <w:p w14:paraId="0F50C7B0" w14:textId="77777777" w:rsidR="004A6170" w:rsidRDefault="002F75C5" w:rsidP="00D050C7">
      <w:pPr>
        <w:pStyle w:val="Style3"/>
        <w:numPr>
          <w:ilvl w:val="0"/>
          <w:numId w:val="0"/>
        </w:numPr>
      </w:pPr>
      <w:r>
        <w:t>执行条款</w:t>
      </w:r>
    </w:p>
    <w:p w14:paraId="29096FF3" w14:textId="77777777" w:rsidR="004A6170" w:rsidRDefault="002F75C5" w:rsidP="00D050C7">
      <w:pPr>
        <w:pStyle w:val="Style4"/>
        <w:numPr>
          <w:ilvl w:val="1"/>
          <w:numId w:val="164"/>
        </w:numPr>
        <w:rPr>
          <w:lang w:val="vi-VN"/>
        </w:rPr>
      </w:pPr>
      <w:r>
        <w:t>Những vấn đề lao động không ghi trong Hợp đồng này sẽ áp dụng theo quy định tại Hợp đồng lao động, nội quy lao động và theo pháp luật lao động.</w:t>
      </w:r>
    </w:p>
    <w:p w14:paraId="6A187BEA" w14:textId="15298526" w:rsidR="004A6170" w:rsidRPr="001C0F3F" w:rsidRDefault="002F75C5" w:rsidP="00D050C7">
      <w:pPr>
        <w:pStyle w:val="Style4"/>
        <w:numPr>
          <w:ilvl w:val="1"/>
          <w:numId w:val="0"/>
        </w:numPr>
        <w:ind w:left="113" w:firstLine="607"/>
        <w:rPr>
          <w:lang w:val="vi-VN"/>
        </w:rPr>
      </w:pPr>
      <w:r>
        <w:t>本合同未载明的劳动事项，应依照劳动合同、劳动规章及劳动法律的规定执行</w:t>
      </w:r>
    </w:p>
    <w:p w14:paraId="4856BA84" w14:textId="77777777" w:rsidR="004A6170" w:rsidRDefault="002F75C5" w:rsidP="00D050C7">
      <w:pPr>
        <w:pStyle w:val="Style4"/>
        <w:numPr>
          <w:ilvl w:val="1"/>
          <w:numId w:val="164"/>
        </w:numPr>
        <w:rPr>
          <w:lang w:val="vi-VN"/>
        </w:rPr>
      </w:pPr>
      <w:r w:rsidRPr="00EB32EF">
        <w:rPr>
          <w:lang w:val="vi-VN"/>
        </w:rPr>
        <w:t>Hợp đồng này có hiệu lực kể từ khi hai bên cùng ký vào, được làm thành</w:t>
      </w:r>
      <w:r>
        <w:rPr>
          <w:i/>
          <w:lang w:val="vi-VN"/>
        </w:rPr>
        <w:t xml:space="preserve"> </w:t>
      </w:r>
      <w:r w:rsidRPr="00EB32EF">
        <w:rPr>
          <w:lang w:val="vi-VN"/>
        </w:rPr>
        <w:t>[</w:t>
      </w:r>
      <w:r>
        <w:rPr>
          <w:rFonts w:ascii="Wingdings 2" w:eastAsia="Wingdings 2" w:hAnsi="Wingdings 2" w:cs="Wingdings 2"/>
        </w:rPr>
        <w:sym w:font="Wingdings 2" w:char="F097"/>
      </w:r>
      <w:r w:rsidRPr="00EB32EF">
        <w:rPr>
          <w:lang w:val="vi-VN"/>
        </w:rPr>
        <w:t>]</w:t>
      </w:r>
      <w:r>
        <w:rPr>
          <w:lang w:val="vi-VN"/>
        </w:rPr>
        <w:t xml:space="preserve"> </w:t>
      </w:r>
      <w:r w:rsidRPr="00EB32EF">
        <w:rPr>
          <w:lang w:val="vi-VN"/>
        </w:rPr>
        <w:t xml:space="preserve"> bản, có </w:t>
      </w:r>
      <w:r w:rsidRPr="00EB32EF">
        <w:rPr>
          <w:lang w:val="vi-VN"/>
        </w:rPr>
        <w:lastRenderedPageBreak/>
        <w:t>giá trị như nhau, mỗi bên giữ</w:t>
      </w:r>
      <w:r>
        <w:rPr>
          <w:i/>
          <w:lang w:val="vi-VN"/>
        </w:rPr>
        <w:t xml:space="preserve"> </w:t>
      </w:r>
      <w:r w:rsidRPr="00EB32EF">
        <w:rPr>
          <w:lang w:val="vi-VN"/>
        </w:rPr>
        <w:t>[</w:t>
      </w:r>
      <w:r>
        <w:rPr>
          <w:rFonts w:ascii="Wingdings 2" w:eastAsia="Wingdings 2" w:hAnsi="Wingdings 2" w:cs="Wingdings 2"/>
        </w:rPr>
        <w:sym w:font="Wingdings 2" w:char="F097"/>
      </w:r>
      <w:r w:rsidRPr="00EB32EF">
        <w:rPr>
          <w:lang w:val="vi-VN"/>
        </w:rPr>
        <w:t>]</w:t>
      </w:r>
      <w:r>
        <w:rPr>
          <w:lang w:val="vi-VN"/>
        </w:rPr>
        <w:t xml:space="preserve"> </w:t>
      </w:r>
      <w:r w:rsidRPr="00EB32EF">
        <w:rPr>
          <w:lang w:val="vi-VN"/>
        </w:rPr>
        <w:t xml:space="preserve"> bản. Các bên cam kết hoàn toàn tự nguyện và đều hiểu rõ các điều kiện và thỏa thuận nêu trên và đồng ý ký dưới đây.</w:t>
      </w:r>
    </w:p>
    <w:p w14:paraId="423E331E" w14:textId="52F5D1B1" w:rsidR="004A6170" w:rsidRPr="001C0F3F" w:rsidRDefault="002F75C5" w:rsidP="00D050C7">
      <w:pPr>
        <w:pStyle w:val="Style4"/>
        <w:numPr>
          <w:ilvl w:val="1"/>
          <w:numId w:val="0"/>
        </w:numPr>
        <w:ind w:left="720" w:firstLine="17"/>
        <w:rPr>
          <w:lang w:val="vi-VN"/>
        </w:rPr>
      </w:pPr>
      <w:r>
        <w:t>本合同自双方签字之日起生效，制作</w:t>
      </w:r>
      <w:r>
        <w:t>[</w:t>
      </w:r>
      <w:r w:rsidR="001C0F3F">
        <w:rPr>
          <w:rFonts w:ascii="Wingdings 2" w:eastAsia="Wingdings 2" w:hAnsi="Wingdings 2" w:cs="Wingdings 2"/>
        </w:rPr>
        <w:sym w:font="Wingdings 2" w:char="F097"/>
      </w:r>
      <w:r>
        <w:t>]</w:t>
      </w:r>
      <w:r>
        <w:t>份，具有同等效力，双方各执</w:t>
      </w:r>
      <w:r>
        <w:t>[</w:t>
      </w:r>
      <w:r w:rsidR="001C0F3F">
        <w:rPr>
          <w:rFonts w:ascii="Wingdings 2" w:eastAsia="Wingdings 2" w:hAnsi="Wingdings 2" w:cs="Wingdings 2"/>
        </w:rPr>
        <w:sym w:font="Wingdings 2" w:char="F097"/>
      </w:r>
      <w:r>
        <w:t>]</w:t>
      </w:r>
      <w:r>
        <w:t>份。双方承诺完全自愿，充分理解上述条款和协议，并同意在此签署</w:t>
      </w:r>
      <w:r w:rsidR="001C0F3F">
        <w:rPr>
          <w:lang w:val="vi-VN"/>
        </w:rPr>
        <w:t>.</w:t>
      </w:r>
    </w:p>
    <w:p w14:paraId="673BE594" w14:textId="77777777" w:rsidR="004A6170" w:rsidRDefault="004A6170" w:rsidP="00D050C7">
      <w:pPr>
        <w:spacing w:before="240" w:after="240" w:line="274" w:lineRule="auto"/>
        <w:ind w:left="1276" w:hanging="1134"/>
        <w:jc w:val="both"/>
        <w:rPr>
          <w:color w:val="000000"/>
          <w:lang w:val="vi-VN"/>
        </w:rPr>
      </w:pPr>
    </w:p>
    <w:tbl>
      <w:tblPr>
        <w:tblW w:w="9145" w:type="dxa"/>
        <w:tblLayout w:type="fixed"/>
        <w:tblLook w:val="04A0" w:firstRow="1" w:lastRow="0" w:firstColumn="1" w:lastColumn="0" w:noHBand="0" w:noVBand="1"/>
      </w:tblPr>
      <w:tblGrid>
        <w:gridCol w:w="4576"/>
        <w:gridCol w:w="4569"/>
      </w:tblGrid>
      <w:tr w:rsidR="004A6170" w14:paraId="74FDAF91" w14:textId="77777777">
        <w:trPr>
          <w:trHeight w:val="260"/>
        </w:trPr>
        <w:tc>
          <w:tcPr>
            <w:tcW w:w="4576" w:type="dxa"/>
          </w:tcPr>
          <w:p w14:paraId="7FE35D3E" w14:textId="77777777" w:rsidR="004A6170" w:rsidRDefault="002F75C5" w:rsidP="00D050C7">
            <w:pPr>
              <w:spacing w:before="240" w:after="240" w:line="274" w:lineRule="auto"/>
              <w:jc w:val="center"/>
              <w:rPr>
                <w:b/>
              </w:rPr>
            </w:pPr>
            <w:r>
              <w:rPr>
                <w:b/>
              </w:rPr>
              <w:t>NGƯỜI LAO ĐỘNG</w:t>
            </w:r>
          </w:p>
          <w:p w14:paraId="507D04BD" w14:textId="77777777" w:rsidR="004A6170" w:rsidRDefault="002F75C5" w:rsidP="00D050C7">
            <w:pPr>
              <w:spacing w:before="240" w:after="240" w:line="274" w:lineRule="auto"/>
              <w:jc w:val="center"/>
              <w:rPr>
                <w:b/>
              </w:rPr>
            </w:pPr>
            <w:r>
              <w:rPr>
                <w:b/>
              </w:rPr>
              <w:t>劳动者</w:t>
            </w:r>
          </w:p>
        </w:tc>
        <w:tc>
          <w:tcPr>
            <w:tcW w:w="4569" w:type="dxa"/>
          </w:tcPr>
          <w:p w14:paraId="672BB22E" w14:textId="77777777" w:rsidR="004A6170" w:rsidRDefault="002F75C5" w:rsidP="00D050C7">
            <w:pPr>
              <w:spacing w:before="240" w:after="240" w:line="274" w:lineRule="auto"/>
              <w:jc w:val="center"/>
              <w:rPr>
                <w:b/>
              </w:rPr>
            </w:pPr>
            <w:r>
              <w:rPr>
                <w:b/>
              </w:rPr>
              <w:t>ĐẠI DIỆN CÔNG TY</w:t>
            </w:r>
          </w:p>
          <w:p w14:paraId="125F81A7" w14:textId="77777777" w:rsidR="004A6170" w:rsidRDefault="002F75C5" w:rsidP="00D050C7">
            <w:pPr>
              <w:spacing w:before="240" w:after="240" w:line="274" w:lineRule="auto"/>
              <w:jc w:val="center"/>
              <w:rPr>
                <w:b/>
              </w:rPr>
            </w:pPr>
            <w:r>
              <w:rPr>
                <w:b/>
              </w:rPr>
              <w:t>公司代表</w:t>
            </w:r>
          </w:p>
        </w:tc>
      </w:tr>
    </w:tbl>
    <w:p w14:paraId="2BEC36DC" w14:textId="77777777" w:rsidR="004A6170" w:rsidRDefault="004A6170" w:rsidP="00D050C7">
      <w:pPr>
        <w:spacing w:before="240" w:after="240"/>
        <w:rPr>
          <w:i/>
          <w:iCs/>
          <w:sz w:val="26"/>
          <w:szCs w:val="26"/>
          <w:lang w:val="vi-VN"/>
        </w:rPr>
      </w:pPr>
    </w:p>
    <w:sectPr w:rsidR="004A6170">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E654" w14:textId="77777777" w:rsidR="00873BDE" w:rsidRDefault="00873BDE">
      <w:r>
        <w:separator/>
      </w:r>
    </w:p>
  </w:endnote>
  <w:endnote w:type="continuationSeparator" w:id="0">
    <w:p w14:paraId="2095299B" w14:textId="77777777" w:rsidR="00873BDE" w:rsidRDefault="0087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84A08" w14:textId="77777777" w:rsidR="00873BDE" w:rsidRDefault="00873BDE">
      <w:r>
        <w:separator/>
      </w:r>
    </w:p>
  </w:footnote>
  <w:footnote w:type="continuationSeparator" w:id="0">
    <w:p w14:paraId="7AEE615D" w14:textId="77777777" w:rsidR="00873BDE" w:rsidRDefault="00873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7304" w14:textId="2D92AD5A" w:rsidR="00D050C7" w:rsidRDefault="00873BDE">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2404"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2403"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CF6E4FB" id="_x0000_t202" coordsize="21600,21600" o:spt="202" path="m,l,21600r21600,l21600,xe">
              <v:stroke joinstyle="miter"/>
              <v:path gradientshapeok="t" o:connecttype="rect"/>
            </v:shapetype>
            <v:shape id="WordArt 354" o:spid="_x0000_s1237"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8bK+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wk2ct+COhL7gaJSc/9zL1CTE3tzB5Qskt8gmBfK4hqT&#10;/lcKm/FFoJtIBOL/1L9GJTFJmVHMChMtUd8JyPSUwIPo2Tx5ceI6HZ5Yn1DjXe/W5ONDlyRdeE6S&#10;KDRJ6RTwmMrfv9Opy2+4+gU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F7vGy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6BB1958" id="WordArt 353" o:spid="_x0000_s1238"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eV+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0lJ5L4FdST2A0Wl5v7nXqAmJ/bmDihZJL9BMC+UxTUm&#10;/a8UNuOLQDeRCMT/qX+NSmKSMqOYFSZaor4TkOkpgQfRs3ny4sR1OjyxPqHGu96tyceHLkm68Jwk&#10;UWiS0ingMZW/f6dTl99w9Qs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g+cHlf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2C82C99" id="WordArt 352" o:spid="_x0000_s1239"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1+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2VUErlvQR2J/UBRqbn/uReoyYm9uQNKFslvEMwLZXGN&#10;Sf8rhc34ItBNJALxf+pfo5KYpMwoZoWJlqjvBGR6SuBB9GyevDhxnQ5PrE+o8a53a/LxoUuSLjwn&#10;SRSapHQKeEzl79/p1OU3XP0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8CRHX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463A526" id="WordArt 351" o:spid="_x0000_s1240"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tehSr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DC38C29" id="WordArt 350" o:spid="_x0000_s1241"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AbPsm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1E4B3D9" id="WordArt 349" o:spid="_x0000_s1242"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Mx+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O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JKTcz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DD45316" id="WordArt 348" o:spid="_x0000_s1243"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52MN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584693B" id="WordArt 347" o:spid="_x0000_s1244"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Loq8Y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3C5C80A" id="WordArt 346" o:spid="_x0000_s1245"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9Z+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4u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RVX1n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597E5AC" id="WordArt 345" o:spid="_x0000_s1246"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AJngb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F52E09B" id="WordArt 344" o:spid="_x0000_s1247"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I+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WET9y2oI7EfKCoNDz/3AjU5sbe3QMki+S2CfaYsrjHr&#10;f6GwGZ8F+olEJP6P/UtUMpOcGcWcsMkS9Z2AbE8JPIieLbIXJ67T4Yn1CTXdDX5NPt6bLOnCc5JE&#10;oclKp4CnVP7+nU9dfsPVL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QfxCP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97F9471" id="WordArt 343" o:spid="_x0000_s1248"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BX+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ZUk7ltQR2I/UFQaHn7uBWpyYm9vgZJF8lsE+0xZXGPW&#10;/0JhMz4L9BOJSPwf+5eoZCY5M4o5YZMl6jsB2Z4SeBA9W2QvTlynwxPrE2q6G/yafLw3WdKF5ySJ&#10;QpOVTgFPqfz9O5+6/IarX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wVsw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E6E8FE4" id="WordArt 342" o:spid="_x0000_s1249"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O3+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VSUl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2+c7f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292D354" id="WordArt 341" o:spid="_x0000_s1250"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Lo+QEAAM4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VBFxdRSeS+AXUg9j1FpeL+106gJid25hooWSS/RjAvlMUV&#10;Jv1vFNbDi0A3kgjE/7F7i0pikjKjmBUmWqJ+EpDpKIF70bFZ8uLIdTw8sj6ixrvercjHuzZJOvMc&#10;JVFoktIx4DGVf36nU+ffcPkb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nisuj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C20B85" id="WordArt 340" o:spid="_x0000_s1251"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Ws+gEAAM4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IuvgUlUTuG1AHYt9TVCruf+0EanJiZ66AkkXyawTzRFlc&#10;YdL/RmE9PAl0I4lA/B+6t6gkJikzillhoiXqmYBMRwnci47NkhdHruPhkfURNd71bkU+3rRJ0pnn&#10;KIlCk5SOAY+p/P07nTr/hstX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BEc4Ws+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40A42A" id="WordArt 339" o:spid="_x0000_s1252"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Tz+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E09aCz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AvRP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AE6B799" id="WordArt 338" o:spid="_x0000_s1253"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cT+QEAAM4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zKBx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1E4857" id="WordArt 337" o:spid="_x0000_s1254"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ZM+QEAAM4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iWxkz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4CA10B2" id="WordArt 336" o:spid="_x0000_s1255"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ib+QEAAM4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SLoapGUJO5bUEdiP1BUGh5+7gVqcmJvb4GSRfINgn2mLK4x&#10;63+hsBmfBfqJRCT+j/1LVDKTnBnFnLDJEvWdgGxPCTyIns2zFyeu0+GJ9Qk13Q1+TT7ed1nSheck&#10;iUKTlU4BT6n8/TufuvyGq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bpaJv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6EF1D08" id="WordArt 335" o:spid="_x0000_s1256"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nE+QEAAM4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VBF4uoJHLfgjoS+56iUnH/ey9QkxN7cw2ULJJfI5gnyuIa&#10;k/4XCpvhSaAbSQTi/9C9RCUxSZlRzAoTLVG/CMh0lMCD6NgseXHiOh4eWZ9Q413v1uTjXZskXXiO&#10;kig0SekY8JjKv7/TqctvuPoD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K1qcT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E39A7BB" id="WordArt 334" o:spid="_x0000_s1257"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z/9w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XoDJu4b0Edif1AUWl4+LkXqMmJvb0FShbJbxHsM2VxjVn/&#10;C4XN+CzQTyQi8X/sX6KSmeTMKOaETZao7wRke0rgQfRskb04cZ0OT6xPqOlu8Gvy8d5kSReekyQK&#10;TVY6BTyl8vfvfOryG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Ukcz/9wEAAM4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7355" w14:textId="59B37C7D" w:rsidR="004A6170" w:rsidRDefault="00873BDE">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2405"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56A5" w14:textId="29AB60BF" w:rsidR="004A6170" w:rsidRDefault="00873BDE">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2381"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abstractNumId w:val="58"/>
  </w:num>
  <w:num w:numId="2">
    <w:abstractNumId w:val="148"/>
  </w:num>
  <w:num w:numId="3">
    <w:abstractNumId w:val="13"/>
  </w:num>
  <w:num w:numId="4">
    <w:abstractNumId w:val="256"/>
  </w:num>
  <w:num w:numId="5">
    <w:abstractNumId w:val="277"/>
  </w:num>
  <w:num w:numId="6">
    <w:abstractNumId w:val="78"/>
  </w:num>
  <w:num w:numId="7">
    <w:abstractNumId w:val="132"/>
  </w:num>
  <w:num w:numId="8">
    <w:abstractNumId w:val="258"/>
  </w:num>
  <w:num w:numId="9">
    <w:abstractNumId w:val="150"/>
  </w:num>
  <w:num w:numId="10">
    <w:abstractNumId w:val="94"/>
  </w:num>
  <w:num w:numId="11">
    <w:abstractNumId w:val="57"/>
  </w:num>
  <w:num w:numId="12">
    <w:abstractNumId w:val="267"/>
  </w:num>
  <w:num w:numId="13">
    <w:abstractNumId w:val="86"/>
  </w:num>
  <w:num w:numId="14">
    <w:abstractNumId w:val="189"/>
  </w:num>
  <w:num w:numId="15">
    <w:abstractNumId w:val="76"/>
  </w:num>
  <w:num w:numId="16">
    <w:abstractNumId w:val="113"/>
  </w:num>
  <w:num w:numId="17">
    <w:abstractNumId w:val="143"/>
  </w:num>
  <w:num w:numId="18">
    <w:abstractNumId w:val="249"/>
  </w:num>
  <w:num w:numId="19">
    <w:abstractNumId w:val="284"/>
  </w:num>
  <w:num w:numId="20">
    <w:abstractNumId w:val="279"/>
  </w:num>
  <w:num w:numId="21">
    <w:abstractNumId w:val="88"/>
  </w:num>
  <w:num w:numId="22">
    <w:abstractNumId w:val="135"/>
  </w:num>
  <w:num w:numId="23">
    <w:abstractNumId w:val="22"/>
  </w:num>
  <w:num w:numId="24">
    <w:abstractNumId w:val="50"/>
  </w:num>
  <w:num w:numId="25">
    <w:abstractNumId w:val="247"/>
  </w:num>
  <w:num w:numId="26">
    <w:abstractNumId w:val="35"/>
  </w:num>
  <w:num w:numId="27">
    <w:abstractNumId w:val="181"/>
  </w:num>
  <w:num w:numId="28">
    <w:abstractNumId w:val="6"/>
  </w:num>
  <w:num w:numId="29">
    <w:abstractNumId w:val="74"/>
  </w:num>
  <w:num w:numId="30">
    <w:abstractNumId w:val="195"/>
  </w:num>
  <w:num w:numId="31">
    <w:abstractNumId w:val="260"/>
  </w:num>
  <w:num w:numId="32">
    <w:abstractNumId w:val="255"/>
  </w:num>
  <w:num w:numId="33">
    <w:abstractNumId w:val="238"/>
  </w:num>
  <w:num w:numId="34">
    <w:abstractNumId w:val="175"/>
  </w:num>
  <w:num w:numId="35">
    <w:abstractNumId w:val="98"/>
  </w:num>
  <w:num w:numId="36">
    <w:abstractNumId w:val="244"/>
  </w:num>
  <w:num w:numId="37">
    <w:abstractNumId w:val="199"/>
  </w:num>
  <w:num w:numId="38">
    <w:abstractNumId w:val="191"/>
  </w:num>
  <w:num w:numId="39">
    <w:abstractNumId w:val="214"/>
  </w:num>
  <w:num w:numId="40">
    <w:abstractNumId w:val="92"/>
  </w:num>
  <w:num w:numId="41">
    <w:abstractNumId w:val="45"/>
  </w:num>
  <w:num w:numId="42">
    <w:abstractNumId w:val="3"/>
  </w:num>
  <w:num w:numId="43">
    <w:abstractNumId w:val="224"/>
  </w:num>
  <w:num w:numId="44">
    <w:abstractNumId w:val="14"/>
  </w:num>
  <w:num w:numId="45">
    <w:abstractNumId w:val="272"/>
  </w:num>
  <w:num w:numId="46">
    <w:abstractNumId w:val="273"/>
  </w:num>
  <w:num w:numId="47">
    <w:abstractNumId w:val="40"/>
  </w:num>
  <w:num w:numId="48">
    <w:abstractNumId w:val="26"/>
  </w:num>
  <w:num w:numId="49">
    <w:abstractNumId w:val="248"/>
  </w:num>
  <w:num w:numId="50">
    <w:abstractNumId w:val="281"/>
  </w:num>
  <w:num w:numId="51">
    <w:abstractNumId w:val="79"/>
  </w:num>
  <w:num w:numId="52">
    <w:abstractNumId w:val="257"/>
  </w:num>
  <w:num w:numId="53">
    <w:abstractNumId w:val="121"/>
  </w:num>
  <w:num w:numId="54">
    <w:abstractNumId w:val="108"/>
  </w:num>
  <w:num w:numId="55">
    <w:abstractNumId w:val="168"/>
  </w:num>
  <w:num w:numId="56">
    <w:abstractNumId w:val="136"/>
  </w:num>
  <w:num w:numId="57">
    <w:abstractNumId w:val="242"/>
  </w:num>
  <w:num w:numId="58">
    <w:abstractNumId w:val="117"/>
  </w:num>
  <w:num w:numId="59">
    <w:abstractNumId w:val="223"/>
  </w:num>
  <w:num w:numId="60">
    <w:abstractNumId w:val="240"/>
  </w:num>
  <w:num w:numId="61">
    <w:abstractNumId w:val="212"/>
  </w:num>
  <w:num w:numId="62">
    <w:abstractNumId w:val="96"/>
  </w:num>
  <w:num w:numId="63">
    <w:abstractNumId w:val="218"/>
  </w:num>
  <w:num w:numId="64">
    <w:abstractNumId w:val="59"/>
  </w:num>
  <w:num w:numId="65">
    <w:abstractNumId w:val="39"/>
  </w:num>
  <w:num w:numId="66">
    <w:abstractNumId w:val="196"/>
  </w:num>
  <w:num w:numId="67">
    <w:abstractNumId w:val="138"/>
  </w:num>
  <w:num w:numId="68">
    <w:abstractNumId w:val="112"/>
  </w:num>
  <w:num w:numId="69">
    <w:abstractNumId w:val="173"/>
  </w:num>
  <w:num w:numId="70">
    <w:abstractNumId w:val="266"/>
  </w:num>
  <w:num w:numId="71">
    <w:abstractNumId w:val="24"/>
  </w:num>
  <w:num w:numId="72">
    <w:abstractNumId w:val="28"/>
  </w:num>
  <w:num w:numId="73">
    <w:abstractNumId w:val="7"/>
  </w:num>
  <w:num w:numId="74">
    <w:abstractNumId w:val="133"/>
  </w:num>
  <w:num w:numId="75">
    <w:abstractNumId w:val="4"/>
  </w:num>
  <w:num w:numId="76">
    <w:abstractNumId w:val="234"/>
  </w:num>
  <w:num w:numId="77">
    <w:abstractNumId w:val="233"/>
  </w:num>
  <w:num w:numId="78">
    <w:abstractNumId w:val="169"/>
  </w:num>
  <w:num w:numId="79">
    <w:abstractNumId w:val="221"/>
  </w:num>
  <w:num w:numId="80">
    <w:abstractNumId w:val="61"/>
  </w:num>
  <w:num w:numId="81">
    <w:abstractNumId w:val="106"/>
  </w:num>
  <w:num w:numId="82">
    <w:abstractNumId w:val="243"/>
  </w:num>
  <w:num w:numId="83">
    <w:abstractNumId w:val="141"/>
  </w:num>
  <w:num w:numId="84">
    <w:abstractNumId w:val="271"/>
  </w:num>
  <w:num w:numId="85">
    <w:abstractNumId w:val="38"/>
  </w:num>
  <w:num w:numId="86">
    <w:abstractNumId w:val="67"/>
  </w:num>
  <w:num w:numId="87">
    <w:abstractNumId w:val="219"/>
  </w:num>
  <w:num w:numId="88">
    <w:abstractNumId w:val="15"/>
  </w:num>
  <w:num w:numId="89">
    <w:abstractNumId w:val="54"/>
  </w:num>
  <w:num w:numId="90">
    <w:abstractNumId w:val="105"/>
  </w:num>
  <w:num w:numId="91">
    <w:abstractNumId w:val="164"/>
  </w:num>
  <w:num w:numId="92">
    <w:abstractNumId w:val="137"/>
  </w:num>
  <w:num w:numId="93">
    <w:abstractNumId w:val="52"/>
  </w:num>
  <w:num w:numId="94">
    <w:abstractNumId w:val="282"/>
  </w:num>
  <w:num w:numId="95">
    <w:abstractNumId w:val="41"/>
  </w:num>
  <w:num w:numId="96">
    <w:abstractNumId w:val="66"/>
  </w:num>
  <w:num w:numId="97">
    <w:abstractNumId w:val="254"/>
  </w:num>
  <w:num w:numId="98">
    <w:abstractNumId w:val="286"/>
  </w:num>
  <w:num w:numId="99">
    <w:abstractNumId w:val="194"/>
  </w:num>
  <w:num w:numId="100">
    <w:abstractNumId w:val="160"/>
  </w:num>
  <w:num w:numId="101">
    <w:abstractNumId w:val="34"/>
  </w:num>
  <w:num w:numId="102">
    <w:abstractNumId w:val="177"/>
  </w:num>
  <w:num w:numId="103">
    <w:abstractNumId w:val="120"/>
  </w:num>
  <w:num w:numId="104">
    <w:abstractNumId w:val="205"/>
  </w:num>
  <w:num w:numId="105">
    <w:abstractNumId w:val="23"/>
  </w:num>
  <w:num w:numId="106">
    <w:abstractNumId w:val="75"/>
  </w:num>
  <w:num w:numId="107">
    <w:abstractNumId w:val="146"/>
  </w:num>
  <w:num w:numId="108">
    <w:abstractNumId w:val="253"/>
  </w:num>
  <w:num w:numId="109">
    <w:abstractNumId w:val="211"/>
  </w:num>
  <w:num w:numId="110">
    <w:abstractNumId w:val="2"/>
  </w:num>
  <w:num w:numId="111">
    <w:abstractNumId w:val="104"/>
  </w:num>
  <w:num w:numId="112">
    <w:abstractNumId w:val="236"/>
  </w:num>
  <w:num w:numId="113">
    <w:abstractNumId w:val="99"/>
  </w:num>
  <w:num w:numId="114">
    <w:abstractNumId w:val="123"/>
  </w:num>
  <w:num w:numId="115">
    <w:abstractNumId w:val="183"/>
  </w:num>
  <w:num w:numId="116">
    <w:abstractNumId w:val="114"/>
  </w:num>
  <w:num w:numId="117">
    <w:abstractNumId w:val="17"/>
  </w:num>
  <w:num w:numId="118">
    <w:abstractNumId w:val="202"/>
  </w:num>
  <w:num w:numId="119">
    <w:abstractNumId w:val="43"/>
  </w:num>
  <w:num w:numId="120">
    <w:abstractNumId w:val="287"/>
  </w:num>
  <w:num w:numId="121">
    <w:abstractNumId w:val="153"/>
  </w:num>
  <w:num w:numId="122">
    <w:abstractNumId w:val="51"/>
  </w:num>
  <w:num w:numId="123">
    <w:abstractNumId w:val="147"/>
  </w:num>
  <w:num w:numId="124">
    <w:abstractNumId w:val="90"/>
  </w:num>
  <w:num w:numId="125">
    <w:abstractNumId w:val="12"/>
  </w:num>
  <w:num w:numId="126">
    <w:abstractNumId w:val="0"/>
  </w:num>
  <w:num w:numId="127">
    <w:abstractNumId w:val="154"/>
  </w:num>
  <w:num w:numId="128">
    <w:abstractNumId w:val="73"/>
  </w:num>
  <w:num w:numId="129">
    <w:abstractNumId w:val="215"/>
  </w:num>
  <w:num w:numId="130">
    <w:abstractNumId w:val="275"/>
  </w:num>
  <w:num w:numId="131">
    <w:abstractNumId w:val="65"/>
  </w:num>
  <w:num w:numId="132">
    <w:abstractNumId w:val="144"/>
  </w:num>
  <w:num w:numId="133">
    <w:abstractNumId w:val="190"/>
  </w:num>
  <w:num w:numId="134">
    <w:abstractNumId w:val="235"/>
  </w:num>
  <w:num w:numId="135">
    <w:abstractNumId w:val="209"/>
  </w:num>
  <w:num w:numId="136">
    <w:abstractNumId w:val="111"/>
  </w:num>
  <w:num w:numId="137">
    <w:abstractNumId w:val="246"/>
  </w:num>
  <w:num w:numId="138">
    <w:abstractNumId w:val="31"/>
  </w:num>
  <w:num w:numId="139">
    <w:abstractNumId w:val="102"/>
  </w:num>
  <w:num w:numId="140">
    <w:abstractNumId w:val="206"/>
  </w:num>
  <w:num w:numId="141">
    <w:abstractNumId w:val="231"/>
  </w:num>
  <w:num w:numId="142">
    <w:abstractNumId w:val="280"/>
  </w:num>
  <w:num w:numId="143">
    <w:abstractNumId w:val="30"/>
  </w:num>
  <w:num w:numId="144">
    <w:abstractNumId w:val="288"/>
  </w:num>
  <w:num w:numId="145">
    <w:abstractNumId w:val="222"/>
  </w:num>
  <w:num w:numId="146">
    <w:abstractNumId w:val="155"/>
  </w:num>
  <w:num w:numId="147">
    <w:abstractNumId w:val="5"/>
  </w:num>
  <w:num w:numId="148">
    <w:abstractNumId w:val="165"/>
  </w:num>
  <w:num w:numId="149">
    <w:abstractNumId w:val="87"/>
  </w:num>
  <w:num w:numId="150">
    <w:abstractNumId w:val="201"/>
  </w:num>
  <w:num w:numId="151">
    <w:abstractNumId w:val="49"/>
  </w:num>
  <w:num w:numId="152">
    <w:abstractNumId w:val="197"/>
  </w:num>
  <w:num w:numId="153">
    <w:abstractNumId w:val="60"/>
  </w:num>
  <w:num w:numId="154">
    <w:abstractNumId w:val="264"/>
  </w:num>
  <w:num w:numId="155">
    <w:abstractNumId w:val="193"/>
  </w:num>
  <w:num w:numId="156">
    <w:abstractNumId w:val="25"/>
  </w:num>
  <w:num w:numId="157">
    <w:abstractNumId w:val="122"/>
  </w:num>
  <w:num w:numId="158">
    <w:abstractNumId w:val="72"/>
  </w:num>
  <w:num w:numId="159">
    <w:abstractNumId w:val="16"/>
  </w:num>
  <w:num w:numId="160">
    <w:abstractNumId w:val="185"/>
  </w:num>
  <w:num w:numId="161">
    <w:abstractNumId w:val="29"/>
  </w:num>
  <w:num w:numId="162">
    <w:abstractNumId w:val="210"/>
  </w:num>
  <w:num w:numId="163">
    <w:abstractNumId w:val="53"/>
  </w:num>
  <w:num w:numId="164">
    <w:abstractNumId w:val="77"/>
  </w:num>
  <w:num w:numId="165">
    <w:abstractNumId w:val="170"/>
  </w:num>
  <w:num w:numId="166">
    <w:abstractNumId w:val="252"/>
  </w:num>
  <w:num w:numId="167">
    <w:abstractNumId w:val="42"/>
  </w:num>
  <w:num w:numId="168">
    <w:abstractNumId w:val="184"/>
  </w:num>
  <w:num w:numId="169">
    <w:abstractNumId w:val="261"/>
  </w:num>
  <w:num w:numId="170">
    <w:abstractNumId w:val="178"/>
  </w:num>
  <w:num w:numId="171">
    <w:abstractNumId w:val="70"/>
  </w:num>
  <w:num w:numId="172">
    <w:abstractNumId w:val="68"/>
  </w:num>
  <w:num w:numId="173">
    <w:abstractNumId w:val="149"/>
  </w:num>
  <w:num w:numId="174">
    <w:abstractNumId w:val="151"/>
  </w:num>
  <w:num w:numId="175">
    <w:abstractNumId w:val="187"/>
  </w:num>
  <w:num w:numId="176">
    <w:abstractNumId w:val="1"/>
  </w:num>
  <w:num w:numId="177">
    <w:abstractNumId w:val="241"/>
  </w:num>
  <w:num w:numId="178">
    <w:abstractNumId w:val="107"/>
  </w:num>
  <w:num w:numId="179">
    <w:abstractNumId w:val="20"/>
  </w:num>
  <w:num w:numId="180">
    <w:abstractNumId w:val="124"/>
  </w:num>
  <w:num w:numId="181">
    <w:abstractNumId w:val="227"/>
  </w:num>
  <w:num w:numId="182">
    <w:abstractNumId w:val="265"/>
  </w:num>
  <w:num w:numId="183">
    <w:abstractNumId w:val="204"/>
  </w:num>
  <w:num w:numId="184">
    <w:abstractNumId w:val="91"/>
  </w:num>
  <w:num w:numId="185">
    <w:abstractNumId w:val="157"/>
  </w:num>
  <w:num w:numId="186">
    <w:abstractNumId w:val="228"/>
  </w:num>
  <w:num w:numId="187">
    <w:abstractNumId w:val="109"/>
  </w:num>
  <w:num w:numId="188">
    <w:abstractNumId w:val="85"/>
  </w:num>
  <w:num w:numId="189">
    <w:abstractNumId w:val="46"/>
  </w:num>
  <w:num w:numId="190">
    <w:abstractNumId w:val="84"/>
  </w:num>
  <w:num w:numId="191">
    <w:abstractNumId w:val="118"/>
  </w:num>
  <w:num w:numId="192">
    <w:abstractNumId w:val="62"/>
  </w:num>
  <w:num w:numId="193">
    <w:abstractNumId w:val="89"/>
  </w:num>
  <w:num w:numId="194">
    <w:abstractNumId w:val="127"/>
  </w:num>
  <w:num w:numId="195">
    <w:abstractNumId w:val="36"/>
  </w:num>
  <w:num w:numId="196">
    <w:abstractNumId w:val="259"/>
  </w:num>
  <w:num w:numId="197">
    <w:abstractNumId w:val="56"/>
  </w:num>
  <w:num w:numId="198">
    <w:abstractNumId w:val="171"/>
  </w:num>
  <w:num w:numId="199">
    <w:abstractNumId w:val="174"/>
  </w:num>
  <w:num w:numId="200">
    <w:abstractNumId w:val="188"/>
  </w:num>
  <w:num w:numId="201">
    <w:abstractNumId w:val="80"/>
  </w:num>
  <w:num w:numId="202">
    <w:abstractNumId w:val="172"/>
  </w:num>
  <w:num w:numId="203">
    <w:abstractNumId w:val="130"/>
  </w:num>
  <w:num w:numId="204">
    <w:abstractNumId w:val="33"/>
  </w:num>
  <w:num w:numId="205">
    <w:abstractNumId w:val="162"/>
  </w:num>
  <w:num w:numId="206">
    <w:abstractNumId w:val="100"/>
  </w:num>
  <w:num w:numId="207">
    <w:abstractNumId w:val="83"/>
  </w:num>
  <w:num w:numId="208">
    <w:abstractNumId w:val="47"/>
  </w:num>
  <w:num w:numId="209">
    <w:abstractNumId w:val="64"/>
  </w:num>
  <w:num w:numId="210">
    <w:abstractNumId w:val="11"/>
  </w:num>
  <w:num w:numId="211">
    <w:abstractNumId w:val="176"/>
  </w:num>
  <w:num w:numId="212">
    <w:abstractNumId w:val="134"/>
  </w:num>
  <w:num w:numId="213">
    <w:abstractNumId w:val="182"/>
  </w:num>
  <w:num w:numId="214">
    <w:abstractNumId w:val="250"/>
  </w:num>
  <w:num w:numId="215">
    <w:abstractNumId w:val="81"/>
  </w:num>
  <w:num w:numId="216">
    <w:abstractNumId w:val="152"/>
  </w:num>
  <w:num w:numId="217">
    <w:abstractNumId w:val="101"/>
  </w:num>
  <w:num w:numId="218">
    <w:abstractNumId w:val="262"/>
  </w:num>
  <w:num w:numId="219">
    <w:abstractNumId w:val="63"/>
  </w:num>
  <w:num w:numId="220">
    <w:abstractNumId w:val="226"/>
  </w:num>
  <w:num w:numId="221">
    <w:abstractNumId w:val="103"/>
  </w:num>
  <w:num w:numId="222">
    <w:abstractNumId w:val="9"/>
  </w:num>
  <w:num w:numId="223">
    <w:abstractNumId w:val="19"/>
  </w:num>
  <w:num w:numId="224">
    <w:abstractNumId w:val="166"/>
  </w:num>
  <w:num w:numId="225">
    <w:abstractNumId w:val="69"/>
  </w:num>
  <w:num w:numId="226">
    <w:abstractNumId w:val="139"/>
  </w:num>
  <w:num w:numId="227">
    <w:abstractNumId w:val="71"/>
  </w:num>
  <w:num w:numId="228">
    <w:abstractNumId w:val="125"/>
  </w:num>
  <w:num w:numId="229">
    <w:abstractNumId w:val="158"/>
  </w:num>
  <w:num w:numId="230">
    <w:abstractNumId w:val="192"/>
  </w:num>
  <w:num w:numId="231">
    <w:abstractNumId w:val="163"/>
  </w:num>
  <w:num w:numId="232">
    <w:abstractNumId w:val="230"/>
  </w:num>
  <w:num w:numId="233">
    <w:abstractNumId w:val="270"/>
  </w:num>
  <w:num w:numId="234">
    <w:abstractNumId w:val="10"/>
  </w:num>
  <w:num w:numId="235">
    <w:abstractNumId w:val="285"/>
  </w:num>
  <w:num w:numId="236">
    <w:abstractNumId w:val="208"/>
  </w:num>
  <w:num w:numId="237">
    <w:abstractNumId w:val="131"/>
  </w:num>
  <w:num w:numId="238">
    <w:abstractNumId w:val="167"/>
  </w:num>
  <w:num w:numId="239">
    <w:abstractNumId w:val="213"/>
  </w:num>
  <w:num w:numId="240">
    <w:abstractNumId w:val="156"/>
  </w:num>
  <w:num w:numId="241">
    <w:abstractNumId w:val="278"/>
  </w:num>
  <w:num w:numId="242">
    <w:abstractNumId w:val="274"/>
  </w:num>
  <w:num w:numId="243">
    <w:abstractNumId w:val="129"/>
  </w:num>
  <w:num w:numId="244">
    <w:abstractNumId w:val="110"/>
  </w:num>
  <w:num w:numId="245">
    <w:abstractNumId w:val="140"/>
  </w:num>
  <w:num w:numId="246">
    <w:abstractNumId w:val="8"/>
  </w:num>
  <w:num w:numId="247">
    <w:abstractNumId w:val="263"/>
  </w:num>
  <w:num w:numId="248">
    <w:abstractNumId w:val="142"/>
  </w:num>
  <w:num w:numId="249">
    <w:abstractNumId w:val="159"/>
  </w:num>
  <w:num w:numId="250">
    <w:abstractNumId w:val="200"/>
  </w:num>
  <w:num w:numId="251">
    <w:abstractNumId w:val="82"/>
  </w:num>
  <w:num w:numId="252">
    <w:abstractNumId w:val="116"/>
  </w:num>
  <w:num w:numId="253">
    <w:abstractNumId w:val="268"/>
  </w:num>
  <w:num w:numId="254">
    <w:abstractNumId w:val="225"/>
  </w:num>
  <w:num w:numId="255">
    <w:abstractNumId w:val="128"/>
  </w:num>
  <w:num w:numId="256">
    <w:abstractNumId w:val="251"/>
  </w:num>
  <w:num w:numId="257">
    <w:abstractNumId w:val="198"/>
  </w:num>
  <w:num w:numId="258">
    <w:abstractNumId w:val="186"/>
  </w:num>
  <w:num w:numId="259">
    <w:abstractNumId w:val="44"/>
  </w:num>
  <w:num w:numId="260">
    <w:abstractNumId w:val="276"/>
  </w:num>
  <w:num w:numId="261">
    <w:abstractNumId w:val="18"/>
  </w:num>
  <w:num w:numId="262">
    <w:abstractNumId w:val="32"/>
  </w:num>
  <w:num w:numId="263">
    <w:abstractNumId w:val="95"/>
  </w:num>
  <w:num w:numId="264">
    <w:abstractNumId w:val="203"/>
  </w:num>
  <w:num w:numId="265">
    <w:abstractNumId w:val="21"/>
  </w:num>
  <w:num w:numId="266">
    <w:abstractNumId w:val="180"/>
  </w:num>
  <w:num w:numId="267">
    <w:abstractNumId w:val="161"/>
  </w:num>
  <w:num w:numId="268">
    <w:abstractNumId w:val="283"/>
  </w:num>
  <w:num w:numId="269">
    <w:abstractNumId w:val="55"/>
  </w:num>
  <w:num w:numId="270">
    <w:abstractNumId w:val="97"/>
  </w:num>
  <w:num w:numId="271">
    <w:abstractNumId w:val="269"/>
  </w:num>
  <w:num w:numId="272">
    <w:abstractNumId w:val="119"/>
  </w:num>
  <w:num w:numId="273">
    <w:abstractNumId w:val="48"/>
  </w:num>
  <w:num w:numId="274">
    <w:abstractNumId w:val="126"/>
  </w:num>
  <w:num w:numId="275">
    <w:abstractNumId w:val="37"/>
  </w:num>
  <w:num w:numId="276">
    <w:abstractNumId w:val="27"/>
  </w:num>
  <w:num w:numId="277">
    <w:abstractNumId w:val="115"/>
  </w:num>
  <w:num w:numId="278">
    <w:abstractNumId w:val="179"/>
  </w:num>
  <w:num w:numId="279">
    <w:abstractNumId w:val="207"/>
  </w:num>
  <w:num w:numId="280">
    <w:abstractNumId w:val="239"/>
  </w:num>
  <w:num w:numId="281">
    <w:abstractNumId w:val="145"/>
  </w:num>
  <w:num w:numId="282">
    <w:abstractNumId w:val="216"/>
  </w:num>
  <w:num w:numId="283">
    <w:abstractNumId w:val="93"/>
  </w:num>
  <w:num w:numId="284">
    <w:abstractNumId w:val="229"/>
  </w:num>
  <w:num w:numId="285">
    <w:abstractNumId w:val="220"/>
  </w:num>
  <w:num w:numId="286">
    <w:abstractNumId w:val="237"/>
  </w:num>
  <w:num w:numId="287">
    <w:abstractNumId w:val="245"/>
  </w:num>
  <w:num w:numId="288">
    <w:abstractNumId w:val="217"/>
  </w:num>
  <w:num w:numId="289">
    <w:abstractNumId w:val="232"/>
  </w:num>
  <w:num w:numId="290">
    <w:abstractNumId w:val="81"/>
    <w:lvlOverride w:ilvl="0">
      <w:startOverride w:val="4"/>
    </w:lvlOverride>
    <w:lvlOverride w:ilvl="1">
      <w:startOverride w:val="1"/>
    </w:lvlOverride>
  </w:num>
  <w:num w:numId="291">
    <w:abstractNumId w:val="77"/>
    <w:lvlOverride w:ilvl="0">
      <w:startOverride w:val="1"/>
    </w:lvlOverride>
  </w:num>
  <w:num w:numId="292">
    <w:abstractNumId w:val="77"/>
  </w:num>
  <w:num w:numId="293">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77"/>
  </w:num>
  <w:num w:numId="296">
    <w:abstractNumId w:val="77"/>
  </w:num>
  <w:num w:numId="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77"/>
  </w:num>
  <w:num w:numId="2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20"/>
  <w:autoHyphenation/>
  <w:hyphenationZone w:val="0"/>
  <w:characterSpacingControl w:val="doNotCompress"/>
  <w:hdrShapeDefaults>
    <o:shapedefaults v:ext="edit" spidmax="240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B7BA2"/>
    <w:rsid w:val="002C5BA3"/>
    <w:rsid w:val="002D3EEA"/>
    <w:rsid w:val="002D4511"/>
    <w:rsid w:val="002E6ABA"/>
    <w:rsid w:val="002F75C5"/>
    <w:rsid w:val="003000DB"/>
    <w:rsid w:val="00347D11"/>
    <w:rsid w:val="0036351D"/>
    <w:rsid w:val="00373D5C"/>
    <w:rsid w:val="003C525C"/>
    <w:rsid w:val="00400893"/>
    <w:rsid w:val="0041206A"/>
    <w:rsid w:val="004214D6"/>
    <w:rsid w:val="00422CB9"/>
    <w:rsid w:val="004430A8"/>
    <w:rsid w:val="00457EE9"/>
    <w:rsid w:val="0046217A"/>
    <w:rsid w:val="004640B2"/>
    <w:rsid w:val="00471221"/>
    <w:rsid w:val="004A47E0"/>
    <w:rsid w:val="004A6170"/>
    <w:rsid w:val="004D06B0"/>
    <w:rsid w:val="004D5EC0"/>
    <w:rsid w:val="004E7CB7"/>
    <w:rsid w:val="00517D33"/>
    <w:rsid w:val="00523B7A"/>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67CCA"/>
    <w:rsid w:val="006B6396"/>
    <w:rsid w:val="006F1C4C"/>
    <w:rsid w:val="007276E5"/>
    <w:rsid w:val="00782CC6"/>
    <w:rsid w:val="007837C1"/>
    <w:rsid w:val="0078593D"/>
    <w:rsid w:val="007C7DA6"/>
    <w:rsid w:val="007E04A3"/>
    <w:rsid w:val="0081120C"/>
    <w:rsid w:val="00817BC4"/>
    <w:rsid w:val="008570FB"/>
    <w:rsid w:val="00873BDE"/>
    <w:rsid w:val="00885502"/>
    <w:rsid w:val="008C2536"/>
    <w:rsid w:val="008C54E3"/>
    <w:rsid w:val="008D1C2D"/>
    <w:rsid w:val="008F7599"/>
    <w:rsid w:val="00901FBC"/>
    <w:rsid w:val="00960A14"/>
    <w:rsid w:val="009630C8"/>
    <w:rsid w:val="009763E8"/>
    <w:rsid w:val="00A01BB1"/>
    <w:rsid w:val="00A20365"/>
    <w:rsid w:val="00A3390A"/>
    <w:rsid w:val="00A5508B"/>
    <w:rsid w:val="00A87444"/>
    <w:rsid w:val="00AA025A"/>
    <w:rsid w:val="00AA441F"/>
    <w:rsid w:val="00AE1447"/>
    <w:rsid w:val="00AF7649"/>
    <w:rsid w:val="00B00A40"/>
    <w:rsid w:val="00B14290"/>
    <w:rsid w:val="00B55DF3"/>
    <w:rsid w:val="00BA2572"/>
    <w:rsid w:val="00BB6811"/>
    <w:rsid w:val="00BD37A6"/>
    <w:rsid w:val="00C06865"/>
    <w:rsid w:val="00C10B77"/>
    <w:rsid w:val="00C47CDD"/>
    <w:rsid w:val="00C8238A"/>
    <w:rsid w:val="00CD4B12"/>
    <w:rsid w:val="00CD6C06"/>
    <w:rsid w:val="00CF4A53"/>
    <w:rsid w:val="00D04642"/>
    <w:rsid w:val="00D050C7"/>
    <w:rsid w:val="00D16012"/>
    <w:rsid w:val="00D22EDD"/>
    <w:rsid w:val="00DC03FB"/>
    <w:rsid w:val="00DC14BD"/>
    <w:rsid w:val="00E1688C"/>
    <w:rsid w:val="00E266F3"/>
    <w:rsid w:val="00E831B9"/>
    <w:rsid w:val="00EB32EF"/>
    <w:rsid w:val="00EB779A"/>
    <w:rsid w:val="00EC37D9"/>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06"/>
    <o:shapelayout v:ext="edit">
      <o:idmap v:ext="edit" data="1"/>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anhtuyet3072003@gmail.com</cp:lastModifiedBy>
  <cp:revision>2</cp:revision>
  <cp:lastPrinted>2026-05-06T08:21:00Z</cp:lastPrinted>
  <dcterms:created xsi:type="dcterms:W3CDTF">2026-05-06T09:33:00Z</dcterms:created>
  <dcterms:modified xsi:type="dcterms:W3CDTF">2026-05-06T09:33:00Z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