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666E0C" w:rsidRPr="00666E0C" w14:paraId="5AD243E5" w14:textId="77777777" w:rsidTr="00F92C5C">
        <w:trPr>
          <w:jc w:val="center"/>
        </w:trPr>
        <w:tc>
          <w:tcPr>
            <w:tcW w:w="9061" w:type="dxa"/>
            <w:vAlign w:val="center"/>
          </w:tcPr>
          <w:p w14:paraId="2C1C7571" w14:textId="58983226" w:rsidR="00796583" w:rsidRPr="00666E0C" w:rsidRDefault="00796583" w:rsidP="00796583">
            <w:pPr>
              <w:spacing w:before="120" w:after="120" w:line="240" w:lineRule="auto"/>
              <w:jc w:val="center"/>
              <w:rPr>
                <w:rFonts w:ascii="Times New Roman" w:eastAsia="Times New Roman" w:hAnsi="Times New Roman" w:cs="Times New Roman"/>
                <w:b/>
                <w:color w:val="014282"/>
                <w:sz w:val="32"/>
                <w:szCs w:val="32"/>
              </w:rPr>
            </w:pPr>
            <w:r w:rsidRPr="00666E0C">
              <w:rPr>
                <w:rFonts w:ascii="Times New Roman" w:eastAsia="Times New Roman" w:hAnsi="Times New Roman" w:cs="Times New Roman"/>
                <w:b/>
                <w:color w:val="014282"/>
                <w:sz w:val="32"/>
                <w:szCs w:val="32"/>
              </w:rPr>
              <w:t>MẪU 1. BIÊN BẢN GHI NHỚ</w:t>
            </w:r>
          </w:p>
        </w:tc>
      </w:tr>
    </w:tbl>
    <w:p w14:paraId="3027640E" w14:textId="77777777" w:rsidR="00F92C5C" w:rsidRDefault="00F92C5C" w:rsidP="00784FF1">
      <w:pPr>
        <w:spacing w:after="240" w:line="240" w:lineRule="auto"/>
        <w:jc w:val="both"/>
        <w:rPr>
          <w:rFonts w:ascii="Times New Roman" w:eastAsia="Times New Roman" w:hAnsi="Times New Roman" w:cs="Times New Roman"/>
          <w:b/>
          <w:i/>
          <w:iCs/>
          <w:sz w:val="26"/>
          <w:szCs w:val="26"/>
        </w:rPr>
      </w:pPr>
    </w:p>
    <w:p w14:paraId="35843519" w14:textId="7BF63A4C" w:rsidR="00581C39" w:rsidRDefault="00784FF1" w:rsidP="00784FF1">
      <w:pPr>
        <w:spacing w:after="240" w:line="240" w:lineRule="auto"/>
        <w:jc w:val="both"/>
        <w:rPr>
          <w:rFonts w:ascii="Times New Roman" w:eastAsia="Times New Roman" w:hAnsi="Times New Roman" w:cs="Times New Roman"/>
          <w:b/>
          <w:i/>
          <w:iCs/>
          <w:sz w:val="26"/>
          <w:szCs w:val="26"/>
        </w:rPr>
      </w:pPr>
      <w:r w:rsidRPr="00784FF1">
        <w:rPr>
          <w:rFonts w:ascii="Times New Roman" w:eastAsia="Times New Roman" w:hAnsi="Times New Roman" w:cs="Times New Roman"/>
          <w:b/>
          <w:i/>
          <w:iCs/>
          <w:sz w:val="26"/>
          <w:szCs w:val="26"/>
        </w:rPr>
        <w:t>GIỚI THIỆU VÀ LƯU Ý:</w:t>
      </w:r>
    </w:p>
    <w:p w14:paraId="372C0390" w14:textId="363BC33B" w:rsidR="00784FF1" w:rsidRPr="00E84ED5" w:rsidRDefault="00A04329" w:rsidP="00E84ED5">
      <w:pPr>
        <w:pStyle w:val="ListParagraph"/>
        <w:numPr>
          <w:ilvl w:val="0"/>
          <w:numId w:val="21"/>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Biên Bản Ghi Nhớ </w:t>
      </w:r>
      <w:r w:rsidRPr="00A04329">
        <w:rPr>
          <w:rFonts w:ascii="Times New Roman" w:eastAsia="Times New Roman" w:hAnsi="Times New Roman" w:cs="Times New Roman"/>
          <w:bCs/>
          <w:i/>
          <w:iCs/>
          <w:sz w:val="26"/>
          <w:szCs w:val="26"/>
        </w:rPr>
        <w:t>(</w:t>
      </w:r>
      <w:r w:rsidR="00C60A4E" w:rsidRPr="00C60A4E">
        <w:rPr>
          <w:rFonts w:ascii="Times New Roman" w:eastAsia="Times New Roman" w:hAnsi="Times New Roman" w:cs="Times New Roman"/>
          <w:bCs/>
          <w:i/>
          <w:iCs/>
          <w:sz w:val="26"/>
          <w:szCs w:val="26"/>
        </w:rPr>
        <w:t xml:space="preserve">Memorandum </w:t>
      </w:r>
      <w:r w:rsidR="00EE11C1">
        <w:rPr>
          <w:rFonts w:ascii="Times New Roman" w:eastAsia="Times New Roman" w:hAnsi="Times New Roman" w:cs="Times New Roman"/>
          <w:bCs/>
          <w:i/>
          <w:iCs/>
          <w:sz w:val="26"/>
          <w:szCs w:val="26"/>
        </w:rPr>
        <w:t>o</w:t>
      </w:r>
      <w:r w:rsidR="00C60A4E" w:rsidRPr="00C60A4E">
        <w:rPr>
          <w:rFonts w:ascii="Times New Roman" w:eastAsia="Times New Roman" w:hAnsi="Times New Roman" w:cs="Times New Roman"/>
          <w:bCs/>
          <w:i/>
          <w:iCs/>
          <w:sz w:val="26"/>
          <w:szCs w:val="26"/>
        </w:rPr>
        <w:t>f Understanding</w:t>
      </w:r>
      <w:r w:rsidR="00001472">
        <w:rPr>
          <w:rFonts w:ascii="Times New Roman" w:eastAsia="Times New Roman" w:hAnsi="Times New Roman" w:cs="Times New Roman"/>
          <w:bCs/>
          <w:i/>
          <w:iCs/>
          <w:sz w:val="26"/>
          <w:szCs w:val="26"/>
        </w:rPr>
        <w:t xml:space="preserve"> - </w:t>
      </w:r>
      <w:r w:rsidR="00FC6D9A">
        <w:rPr>
          <w:rFonts w:ascii="Times New Roman" w:eastAsia="Times New Roman" w:hAnsi="Times New Roman" w:cs="Times New Roman"/>
          <w:bCs/>
          <w:i/>
          <w:iCs/>
          <w:sz w:val="26"/>
          <w:szCs w:val="26"/>
        </w:rPr>
        <w:t>MO</w:t>
      </w:r>
      <w:r w:rsidR="00001472" w:rsidRPr="00A04329">
        <w:rPr>
          <w:rFonts w:ascii="Times New Roman" w:eastAsia="Times New Roman" w:hAnsi="Times New Roman" w:cs="Times New Roman"/>
          <w:bCs/>
          <w:i/>
          <w:iCs/>
          <w:sz w:val="26"/>
          <w:szCs w:val="26"/>
        </w:rPr>
        <w:t>U</w:t>
      </w:r>
      <w:r w:rsidRPr="00A04329">
        <w:rPr>
          <w:rFonts w:ascii="Times New Roman" w:eastAsia="Times New Roman" w:hAnsi="Times New Roman" w:cs="Times New Roman"/>
          <w:bCs/>
          <w:i/>
          <w:iCs/>
          <w:sz w:val="26"/>
          <w:szCs w:val="26"/>
        </w:rPr>
        <w:t>)</w:t>
      </w:r>
      <w:r>
        <w:rPr>
          <w:rFonts w:ascii="Times New Roman" w:eastAsia="Times New Roman" w:hAnsi="Times New Roman" w:cs="Times New Roman"/>
          <w:bCs/>
          <w:sz w:val="26"/>
          <w:szCs w:val="26"/>
        </w:rPr>
        <w:t xml:space="preserve"> thường được dùng để </w:t>
      </w:r>
      <w:r w:rsidR="00993511">
        <w:rPr>
          <w:rFonts w:ascii="Times New Roman" w:eastAsia="Times New Roman" w:hAnsi="Times New Roman" w:cs="Times New Roman"/>
          <w:bCs/>
          <w:sz w:val="26"/>
          <w:szCs w:val="26"/>
        </w:rPr>
        <w:t xml:space="preserve">ghi nhận </w:t>
      </w:r>
      <w:r w:rsidR="008A476B">
        <w:rPr>
          <w:rFonts w:ascii="Times New Roman" w:eastAsia="Times New Roman" w:hAnsi="Times New Roman" w:cs="Times New Roman"/>
          <w:bCs/>
          <w:sz w:val="26"/>
          <w:szCs w:val="26"/>
        </w:rPr>
        <w:t xml:space="preserve">các nội dung </w:t>
      </w:r>
      <w:r w:rsidR="00C70395">
        <w:rPr>
          <w:rFonts w:ascii="Times New Roman" w:eastAsia="Times New Roman" w:hAnsi="Times New Roman" w:cs="Times New Roman"/>
          <w:bCs/>
          <w:sz w:val="26"/>
          <w:szCs w:val="26"/>
        </w:rPr>
        <w:t>thương lượng, đàm phán</w:t>
      </w:r>
      <w:r w:rsidR="00B13B6C">
        <w:rPr>
          <w:rFonts w:ascii="Times New Roman" w:eastAsia="Times New Roman" w:hAnsi="Times New Roman" w:cs="Times New Roman"/>
          <w:bCs/>
          <w:sz w:val="26"/>
          <w:szCs w:val="26"/>
        </w:rPr>
        <w:t xml:space="preserve"> ban đầu</w:t>
      </w:r>
      <w:r w:rsidR="00C70395">
        <w:rPr>
          <w:rFonts w:ascii="Times New Roman" w:eastAsia="Times New Roman" w:hAnsi="Times New Roman" w:cs="Times New Roman"/>
          <w:bCs/>
          <w:sz w:val="26"/>
          <w:szCs w:val="26"/>
        </w:rPr>
        <w:t xml:space="preserve"> giữa các Bên trước khi ký kết</w:t>
      </w:r>
      <w:r w:rsidR="00074DE5">
        <w:rPr>
          <w:rFonts w:ascii="Times New Roman" w:eastAsia="Times New Roman" w:hAnsi="Times New Roman" w:cs="Times New Roman"/>
          <w:bCs/>
          <w:sz w:val="26"/>
          <w:szCs w:val="26"/>
        </w:rPr>
        <w:t xml:space="preserve"> </w:t>
      </w:r>
      <w:r w:rsidR="00C70395">
        <w:rPr>
          <w:rFonts w:ascii="Times New Roman" w:eastAsia="Times New Roman" w:hAnsi="Times New Roman" w:cs="Times New Roman"/>
          <w:bCs/>
          <w:sz w:val="26"/>
          <w:szCs w:val="26"/>
        </w:rPr>
        <w:t>hợp đồng</w:t>
      </w:r>
      <w:r w:rsidR="006578AF">
        <w:rPr>
          <w:rFonts w:ascii="Times New Roman" w:eastAsia="Times New Roman" w:hAnsi="Times New Roman" w:cs="Times New Roman"/>
          <w:bCs/>
          <w:sz w:val="26"/>
          <w:szCs w:val="26"/>
        </w:rPr>
        <w:t xml:space="preserve">. </w:t>
      </w:r>
      <w:r w:rsidR="00B13B6C">
        <w:rPr>
          <w:rFonts w:ascii="Times New Roman" w:eastAsia="Times New Roman" w:hAnsi="Times New Roman" w:cs="Times New Roman"/>
          <w:bCs/>
          <w:sz w:val="26"/>
          <w:szCs w:val="26"/>
        </w:rPr>
        <w:t>Nội dung của Biên Bản Ghi Nhớ có thể có tính ràng buộc hoặc không có tính ràng buộc, tùy theo thỏa thuận giữa các bên</w:t>
      </w:r>
      <w:r w:rsidR="00BA7323">
        <w:rPr>
          <w:rFonts w:ascii="Times New Roman" w:eastAsia="Times New Roman" w:hAnsi="Times New Roman" w:cs="Times New Roman"/>
          <w:bCs/>
          <w:sz w:val="26"/>
          <w:szCs w:val="26"/>
        </w:rPr>
        <w:t>.</w:t>
      </w:r>
    </w:p>
    <w:p w14:paraId="4891734C" w14:textId="32FD4ADC" w:rsidR="00E84ED5" w:rsidRPr="006B6C8D" w:rsidRDefault="00E84ED5" w:rsidP="00E84ED5">
      <w:pPr>
        <w:pStyle w:val="ListParagraph"/>
        <w:numPr>
          <w:ilvl w:val="0"/>
          <w:numId w:val="21"/>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Mẫu Biên Bản Ghi Nhớ</w:t>
      </w:r>
      <w:r w:rsidR="00EE11C1">
        <w:rPr>
          <w:rFonts w:ascii="Times New Roman" w:eastAsia="Times New Roman" w:hAnsi="Times New Roman" w:cs="Times New Roman"/>
          <w:bCs/>
          <w:sz w:val="26"/>
          <w:szCs w:val="26"/>
        </w:rPr>
        <w:t xml:space="preserve"> </w:t>
      </w:r>
      <w:r w:rsidR="004C15B7">
        <w:rPr>
          <w:rFonts w:ascii="Times New Roman" w:eastAsia="Times New Roman" w:hAnsi="Times New Roman" w:cs="Times New Roman"/>
          <w:bCs/>
          <w:sz w:val="26"/>
          <w:szCs w:val="26"/>
        </w:rPr>
        <w:t xml:space="preserve">kèm theo </w:t>
      </w:r>
      <w:r w:rsidR="00E3065D">
        <w:rPr>
          <w:rFonts w:ascii="Times New Roman" w:eastAsia="Times New Roman" w:hAnsi="Times New Roman" w:cs="Times New Roman"/>
          <w:bCs/>
          <w:sz w:val="26"/>
          <w:szCs w:val="26"/>
        </w:rPr>
        <w:t>được dùng trong trường hợp hợp tác đầu tư, kinh doanh.</w:t>
      </w:r>
    </w:p>
    <w:p w14:paraId="71885FDB" w14:textId="25309975" w:rsidR="006B6C8D" w:rsidRPr="003E2E8B" w:rsidRDefault="006B6C8D" w:rsidP="006B6C8D">
      <w:pPr>
        <w:pStyle w:val="ListParagraph"/>
        <w:numPr>
          <w:ilvl w:val="0"/>
          <w:numId w:val="21"/>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Ký hiệu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 xml:space="preserve">trong Mẫu </w:t>
      </w:r>
      <w:r w:rsidR="005E7A57">
        <w:rPr>
          <w:rFonts w:ascii="Times New Roman" w:eastAsia="Times New Roman" w:hAnsi="Times New Roman" w:cs="Times New Roman"/>
          <w:sz w:val="26"/>
          <w:szCs w:val="26"/>
        </w:rPr>
        <w:t>Biên Bản Ghi Nhớ</w:t>
      </w:r>
      <w:r>
        <w:rPr>
          <w:rFonts w:ascii="Times New Roman" w:eastAsia="Times New Roman" w:hAnsi="Times New Roman" w:cs="Times New Roman"/>
          <w:sz w:val="26"/>
          <w:szCs w:val="26"/>
        </w:rPr>
        <w:t xml:space="preserve"> kèm theo cần được bổ sung thông tin cụ thể theo thỏa thuận giữa các bên trong từng giao dịch.</w:t>
      </w:r>
    </w:p>
    <w:p w14:paraId="7215A808" w14:textId="53533E35" w:rsidR="00BA76AA" w:rsidRPr="00E44D89" w:rsidRDefault="00230D1B" w:rsidP="00E84ED5">
      <w:pPr>
        <w:pStyle w:val="ListParagraph"/>
        <w:numPr>
          <w:ilvl w:val="0"/>
          <w:numId w:val="21"/>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E44D89">
        <w:rPr>
          <w:rFonts w:ascii="Times New Roman" w:eastAsia="Times New Roman" w:hAnsi="Times New Roman" w:cs="Times New Roman"/>
          <w:bCs/>
          <w:sz w:val="26"/>
          <w:szCs w:val="26"/>
        </w:rPr>
        <w:t>Mẫu Biên Bản Ghi Nhớ kèm theo chỉ có giá trị tham khảo</w:t>
      </w:r>
      <w:r w:rsidR="00AE37F1">
        <w:rPr>
          <w:rFonts w:ascii="Times New Roman" w:eastAsia="Times New Roman" w:hAnsi="Times New Roman" w:cs="Times New Roman"/>
          <w:bCs/>
          <w:sz w:val="26"/>
          <w:szCs w:val="26"/>
        </w:rPr>
        <w:t>;</w:t>
      </w:r>
      <w:r w:rsidR="00F6187B" w:rsidRPr="00E44D89">
        <w:rPr>
          <w:rFonts w:ascii="Times New Roman" w:eastAsia="Times New Roman" w:hAnsi="Times New Roman" w:cs="Times New Roman"/>
          <w:bCs/>
          <w:sz w:val="26"/>
          <w:szCs w:val="26"/>
        </w:rPr>
        <w:t xml:space="preserve"> không phải là ý kiến tư vấn pháp lý</w:t>
      </w:r>
      <w:r w:rsidR="00AE37F1">
        <w:rPr>
          <w:rFonts w:ascii="Times New Roman" w:eastAsia="Times New Roman" w:hAnsi="Times New Roman" w:cs="Times New Roman"/>
          <w:bCs/>
          <w:sz w:val="26"/>
          <w:szCs w:val="26"/>
        </w:rPr>
        <w:t>,</w:t>
      </w:r>
      <w:r w:rsidR="00AD55EF" w:rsidRPr="00AD55EF">
        <w:rPr>
          <w:rFonts w:ascii="Times New Roman" w:eastAsia="Times New Roman" w:hAnsi="Times New Roman" w:cs="Times New Roman"/>
          <w:bCs/>
          <w:sz w:val="26"/>
          <w:szCs w:val="26"/>
        </w:rPr>
        <w:t xml:space="preserve"> </w:t>
      </w:r>
      <w:r w:rsidR="00AD55EF">
        <w:rPr>
          <w:rFonts w:ascii="Times New Roman" w:eastAsia="Times New Roman" w:hAnsi="Times New Roman" w:cs="Times New Roman"/>
          <w:bCs/>
          <w:sz w:val="26"/>
          <w:szCs w:val="26"/>
        </w:rPr>
        <w:t>quan điểm của cá nhân, tổ chức nào</w:t>
      </w:r>
      <w:r w:rsidR="00BA76AA" w:rsidRPr="00E44D89">
        <w:rPr>
          <w:rFonts w:ascii="Times New Roman" w:eastAsia="Times New Roman" w:hAnsi="Times New Roman" w:cs="Times New Roman"/>
          <w:bCs/>
          <w:sz w:val="26"/>
          <w:szCs w:val="26"/>
        </w:rPr>
        <w:t xml:space="preserve">. Trong từng giao dịch cụ thể, các </w:t>
      </w:r>
      <w:r w:rsidR="00CE45C6">
        <w:rPr>
          <w:rFonts w:ascii="Times New Roman" w:eastAsia="Times New Roman" w:hAnsi="Times New Roman" w:cs="Times New Roman"/>
          <w:bCs/>
          <w:sz w:val="26"/>
          <w:szCs w:val="26"/>
        </w:rPr>
        <w:t>b</w:t>
      </w:r>
      <w:r w:rsidR="00BA76AA" w:rsidRPr="00E44D89">
        <w:rPr>
          <w:rFonts w:ascii="Times New Roman" w:eastAsia="Times New Roman" w:hAnsi="Times New Roman" w:cs="Times New Roman"/>
          <w:bCs/>
          <w:sz w:val="26"/>
          <w:szCs w:val="26"/>
        </w:rPr>
        <w:t>ên cần có sự điều chỉnh cho phù hợp với thỏa thuận của các bên và quy định của pháp luật tại từng thời điểm.</w:t>
      </w:r>
    </w:p>
    <w:p w14:paraId="2B25A5B8" w14:textId="444652D4" w:rsidR="00581C39" w:rsidRDefault="00581C39">
      <w:pPr>
        <w:spacing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109B38BC" w14:textId="003C7A1F" w:rsidR="000C475E" w:rsidRPr="00A30B79" w:rsidRDefault="000C475E" w:rsidP="00AB68A5">
      <w:pPr>
        <w:widowControl w:val="0"/>
        <w:shd w:val="clear" w:color="auto" w:fill="FFFFFF"/>
        <w:spacing w:line="240" w:lineRule="auto"/>
        <w:jc w:val="center"/>
        <w:rPr>
          <w:rFonts w:ascii="Times New Roman" w:eastAsia="Times New Roman" w:hAnsi="Times New Roman" w:cs="Times New Roman"/>
          <w:b/>
          <w:sz w:val="24"/>
          <w:szCs w:val="24"/>
        </w:rPr>
      </w:pPr>
      <w:bookmarkStart w:id="0" w:name="_Hlk167871058"/>
      <w:r w:rsidRPr="00A30B79">
        <w:rPr>
          <w:rFonts w:ascii="Times New Roman" w:eastAsia="Times New Roman" w:hAnsi="Times New Roman" w:cs="Times New Roman"/>
          <w:b/>
          <w:sz w:val="24"/>
          <w:szCs w:val="24"/>
        </w:rPr>
        <w:lastRenderedPageBreak/>
        <w:t>CỘNG HÒA XÃ HỘI CHỦ NGHĨA VIỆT NAM</w:t>
      </w:r>
    </w:p>
    <w:p w14:paraId="2DDC39F2" w14:textId="6C170698" w:rsidR="000C475E" w:rsidRPr="00A30B79" w:rsidRDefault="006A1630" w:rsidP="000C475E">
      <w:pPr>
        <w:widowControl w:val="0"/>
        <w:shd w:val="clear" w:color="auto" w:fill="FFFFFF"/>
        <w:spacing w:after="140" w:line="240" w:lineRule="auto"/>
        <w:jc w:val="center"/>
        <w:rPr>
          <w:rFonts w:ascii="Times New Roman" w:eastAsia="Times New Roman" w:hAnsi="Times New Roman" w:cs="Times New Roman"/>
          <w:b/>
          <w:sz w:val="24"/>
          <w:szCs w:val="24"/>
        </w:rPr>
      </w:pPr>
      <w:r w:rsidRPr="00A30B79">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A64E396" wp14:editId="49BBFAE9">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D8384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" strokecolor="#4472c4 [3204]" strokeweight=".5pt">
                <v:stroke joinstyle="miter"/>
              </v:line>
            </w:pict>
          </mc:Fallback>
        </mc:AlternateContent>
      </w:r>
      <w:r w:rsidR="000C475E" w:rsidRPr="00A30B79">
        <w:rPr>
          <w:rFonts w:ascii="Times New Roman" w:eastAsia="Times New Roman" w:hAnsi="Times New Roman" w:cs="Times New Roman"/>
          <w:b/>
          <w:sz w:val="24"/>
          <w:szCs w:val="24"/>
        </w:rPr>
        <w:t xml:space="preserve">Độc lập - Tự do - Hạnh </w:t>
      </w:r>
      <w:r w:rsidRPr="00A30B79">
        <w:rPr>
          <w:rFonts w:ascii="Times New Roman" w:eastAsia="Times New Roman" w:hAnsi="Times New Roman" w:cs="Times New Roman"/>
          <w:b/>
          <w:sz w:val="24"/>
          <w:szCs w:val="24"/>
        </w:rPr>
        <w:t>p</w:t>
      </w:r>
      <w:r w:rsidR="000C475E" w:rsidRPr="00A30B79">
        <w:rPr>
          <w:rFonts w:ascii="Times New Roman" w:eastAsia="Times New Roman" w:hAnsi="Times New Roman" w:cs="Times New Roman"/>
          <w:b/>
          <w:sz w:val="24"/>
          <w:szCs w:val="24"/>
        </w:rPr>
        <w:t>húc</w:t>
      </w:r>
    </w:p>
    <w:p w14:paraId="659D8429" w14:textId="51CEAB3A" w:rsidR="000C475E" w:rsidRDefault="006A1630" w:rsidP="006A1630">
      <w:pPr>
        <w:shd w:val="clear" w:color="auto" w:fill="FFFFFF"/>
        <w:spacing w:before="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t xml:space="preserve">BIÊN </w:t>
      </w:r>
      <w:r w:rsidR="000C475E">
        <w:rPr>
          <w:rFonts w:ascii="Times New Roman" w:eastAsia="Times New Roman" w:hAnsi="Times New Roman" w:cs="Times New Roman"/>
          <w:b/>
          <w:sz w:val="32"/>
          <w:szCs w:val="32"/>
        </w:rPr>
        <w:t>BẢN GHI NHỚ</w:t>
      </w:r>
      <w:r w:rsidR="005F7D48">
        <w:rPr>
          <w:rFonts w:ascii="Times New Roman" w:eastAsia="Times New Roman" w:hAnsi="Times New Roman" w:cs="Times New Roman"/>
          <w:b/>
          <w:sz w:val="32"/>
          <w:szCs w:val="32"/>
        </w:rPr>
        <w:br/>
      </w:r>
      <w:r w:rsidR="005F7D48" w:rsidRPr="00317692">
        <w:rPr>
          <w:rFonts w:ascii="Times New Roman" w:eastAsia="Times New Roman" w:hAnsi="Times New Roman" w:cs="Times New Roman"/>
          <w:b/>
          <w:i/>
          <w:iCs/>
          <w:sz w:val="26"/>
          <w:szCs w:val="26"/>
        </w:rPr>
        <w:t xml:space="preserve">Số: </w:t>
      </w:r>
      <w:r w:rsidR="005F7D48" w:rsidRPr="00317692">
        <w:rPr>
          <w:rFonts w:ascii="Times New Roman" w:eastAsia="Times New Roman" w:hAnsi="Times New Roman" w:cs="Times New Roman"/>
          <w:sz w:val="26"/>
          <w:szCs w:val="26"/>
        </w:rPr>
        <w:t>[</w:t>
      </w:r>
      <w:r w:rsidR="005F7D48" w:rsidRPr="00317692">
        <w:rPr>
          <w:rFonts w:ascii="Times New Roman" w:eastAsia="Times New Roman" w:hAnsi="Times New Roman" w:cs="Times New Roman"/>
          <w:sz w:val="26"/>
          <w:szCs w:val="26"/>
        </w:rPr>
        <w:sym w:font="Wingdings 2" w:char="F097"/>
      </w:r>
      <w:r w:rsidR="005F7D48" w:rsidRPr="00317692">
        <w:rPr>
          <w:rFonts w:ascii="Times New Roman" w:eastAsia="Times New Roman" w:hAnsi="Times New Roman" w:cs="Times New Roman"/>
          <w:sz w:val="26"/>
          <w:szCs w:val="26"/>
        </w:rPr>
        <w:t>]</w:t>
      </w:r>
    </w:p>
    <w:p w14:paraId="66E4187F" w14:textId="261FFF5B" w:rsidR="000C475E" w:rsidRDefault="00C05DE5" w:rsidP="000C475E">
      <w:pPr>
        <w:shd w:val="clear" w:color="auto" w:fill="FFFFFF"/>
        <w:spacing w:before="120" w:after="1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Biên </w:t>
      </w:r>
      <w:r w:rsidR="000C475E">
        <w:rPr>
          <w:rFonts w:ascii="Times New Roman" w:eastAsia="Times New Roman" w:hAnsi="Times New Roman" w:cs="Times New Roman"/>
          <w:sz w:val="24"/>
          <w:szCs w:val="24"/>
        </w:rPr>
        <w:t xml:space="preserve">Bản Ghi Nhớ này được lập và ký ngày </w:t>
      </w:r>
      <w:r w:rsidR="00FF1850">
        <w:rPr>
          <w:rFonts w:ascii="Times New Roman" w:eastAsia="Times New Roman" w:hAnsi="Times New Roman" w:cs="Times New Roman"/>
          <w:sz w:val="24"/>
          <w:szCs w:val="24"/>
        </w:rPr>
        <w:t>[</w:t>
      </w:r>
      <w:r w:rsidR="001C6EE4">
        <w:rPr>
          <w:rFonts w:ascii="Times New Roman" w:eastAsia="Times New Roman" w:hAnsi="Times New Roman" w:cs="Times New Roman"/>
          <w:sz w:val="24"/>
          <w:szCs w:val="24"/>
        </w:rPr>
        <w:sym w:font="Wingdings 2" w:char="F097"/>
      </w:r>
      <w:r w:rsidR="001C6EE4">
        <w:rPr>
          <w:rFonts w:ascii="Times New Roman" w:eastAsia="Times New Roman" w:hAnsi="Times New Roman" w:cs="Times New Roman"/>
          <w:sz w:val="24"/>
          <w:szCs w:val="24"/>
        </w:rPr>
        <w:t>]</w:t>
      </w:r>
      <w:r w:rsidR="000C475E">
        <w:rPr>
          <w:rFonts w:ascii="Times New Roman" w:eastAsia="Times New Roman" w:hAnsi="Times New Roman" w:cs="Times New Roman"/>
          <w:sz w:val="24"/>
          <w:szCs w:val="24"/>
        </w:rPr>
        <w:t xml:space="preserve"> giữa</w:t>
      </w:r>
      <w:r w:rsidR="00BA7323">
        <w:rPr>
          <w:rFonts w:ascii="Times New Roman" w:eastAsia="Times New Roman" w:hAnsi="Times New Roman" w:cs="Times New Roman"/>
          <w:sz w:val="24"/>
          <w:szCs w:val="24"/>
        </w:rPr>
        <w:t xml:space="preserve"> các Bên</w:t>
      </w:r>
      <w:r w:rsidR="000C475E">
        <w:rPr>
          <w:rFonts w:ascii="Times New Roman" w:eastAsia="Times New Roman" w:hAnsi="Times New Roman" w:cs="Times New Roman"/>
          <w:sz w:val="24"/>
          <w:szCs w:val="24"/>
        </w:rPr>
        <w:t>:</w:t>
      </w: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83"/>
        <w:gridCol w:w="6804"/>
      </w:tblGrid>
      <w:tr w:rsidR="00A30B79" w:rsidRPr="00A30B79" w14:paraId="5E313C0A" w14:textId="77777777" w:rsidTr="00F80F27">
        <w:tc>
          <w:tcPr>
            <w:tcW w:w="2269" w:type="dxa"/>
          </w:tcPr>
          <w:p w14:paraId="0E3873F8" w14:textId="3807C598" w:rsidR="00A30B79" w:rsidRPr="00A30B79" w:rsidRDefault="00A30B79" w:rsidP="00F80F27">
            <w:pPr>
              <w:widowControl w:val="0"/>
              <w:snapToGrid w:val="0"/>
              <w:spacing w:before="120" w:after="120"/>
              <w:ind w:firstLine="45"/>
              <w:jc w:val="both"/>
              <w:rPr>
                <w:rFonts w:ascii="Times New Roman" w:eastAsia="Times New Roman" w:hAnsi="Times New Roman" w:cs="Times New Roman"/>
                <w:b/>
                <w:sz w:val="24"/>
                <w:szCs w:val="24"/>
              </w:rPr>
            </w:pPr>
            <w:r w:rsidRPr="00A30B79">
              <w:rPr>
                <w:rFonts w:ascii="Times New Roman" w:eastAsia="Times New Roman" w:hAnsi="Times New Roman" w:cs="Times New Roman"/>
                <w:b/>
                <w:sz w:val="24"/>
                <w:szCs w:val="24"/>
              </w:rPr>
              <w:t xml:space="preserve">BÊN </w:t>
            </w:r>
            <w:r>
              <w:rPr>
                <w:rFonts w:ascii="Times New Roman" w:eastAsia="Times New Roman" w:hAnsi="Times New Roman" w:cs="Times New Roman"/>
                <w:b/>
                <w:sz w:val="24"/>
                <w:szCs w:val="24"/>
              </w:rPr>
              <w:t>A</w:t>
            </w:r>
          </w:p>
        </w:tc>
        <w:tc>
          <w:tcPr>
            <w:tcW w:w="283" w:type="dxa"/>
          </w:tcPr>
          <w:p w14:paraId="26C5A851"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07D70040" w14:textId="7CB8BCA1" w:rsidR="00A30B79" w:rsidRPr="00A30B79" w:rsidRDefault="00A30B79" w:rsidP="00F80F27">
            <w:pPr>
              <w:widowControl w:val="0"/>
              <w:snapToGrid w:val="0"/>
              <w:spacing w:before="120" w:after="120"/>
              <w:jc w:val="both"/>
              <w:rPr>
                <w:rFonts w:ascii="Times New Roman" w:eastAsia="Times New Roman" w:hAnsi="Times New Roman" w:cs="Times New Roman"/>
                <w:b/>
                <w:sz w:val="24"/>
                <w:szCs w:val="24"/>
              </w:rPr>
            </w:pPr>
          </w:p>
        </w:tc>
      </w:tr>
      <w:tr w:rsidR="00450DAA" w:rsidRPr="00A30B79" w14:paraId="1C158CEA" w14:textId="77777777" w:rsidTr="009B705C">
        <w:tc>
          <w:tcPr>
            <w:tcW w:w="9356" w:type="dxa"/>
            <w:gridSpan w:val="3"/>
          </w:tcPr>
          <w:p w14:paraId="685EE8CA" w14:textId="0CD4816D" w:rsidR="00450DAA" w:rsidRDefault="00450DAA" w:rsidP="00F80F27">
            <w:pPr>
              <w:widowControl w:val="0"/>
              <w:snapToGrid w:val="0"/>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CÔNG TY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6CBE4239" w14:textId="77777777" w:rsidTr="00F80F27">
        <w:tc>
          <w:tcPr>
            <w:tcW w:w="2269" w:type="dxa"/>
          </w:tcPr>
          <w:p w14:paraId="21D92C98" w14:textId="77777777"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Mã số thuế</w:t>
            </w:r>
          </w:p>
        </w:tc>
        <w:tc>
          <w:tcPr>
            <w:tcW w:w="283" w:type="dxa"/>
          </w:tcPr>
          <w:p w14:paraId="23907858"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7865997D" w14:textId="6F324242"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0D347D20" w14:textId="77777777" w:rsidTr="00F80F27">
        <w:tc>
          <w:tcPr>
            <w:tcW w:w="2269" w:type="dxa"/>
          </w:tcPr>
          <w:p w14:paraId="59FF819C" w14:textId="77777777"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lang w:val="vi-VN"/>
              </w:rPr>
            </w:pPr>
            <w:r w:rsidRPr="00A30B79">
              <w:rPr>
                <w:rFonts w:ascii="Times New Roman" w:eastAsia="Times New Roman" w:hAnsi="Times New Roman" w:cs="Times New Roman"/>
                <w:sz w:val="24"/>
                <w:szCs w:val="24"/>
                <w:lang w:val="vi-VN"/>
              </w:rPr>
              <w:t>Địa chỉ trụ sở chính</w:t>
            </w:r>
          </w:p>
        </w:tc>
        <w:tc>
          <w:tcPr>
            <w:tcW w:w="283" w:type="dxa"/>
          </w:tcPr>
          <w:p w14:paraId="3A1C3615"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6753997F" w14:textId="5317DFBA"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6FCD030E" w14:textId="77777777" w:rsidTr="00F80F27">
        <w:tc>
          <w:tcPr>
            <w:tcW w:w="2269" w:type="dxa"/>
          </w:tcPr>
          <w:p w14:paraId="31B0DBE3" w14:textId="77777777"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Đại diện bởi</w:t>
            </w:r>
          </w:p>
        </w:tc>
        <w:tc>
          <w:tcPr>
            <w:tcW w:w="283" w:type="dxa"/>
          </w:tcPr>
          <w:p w14:paraId="68F07432"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6BA68F1C" w14:textId="2929D88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A30B79" w:rsidRPr="00A30B79" w14:paraId="62AADD2A" w14:textId="77777777" w:rsidTr="00F80F27">
        <w:tc>
          <w:tcPr>
            <w:tcW w:w="2269" w:type="dxa"/>
          </w:tcPr>
          <w:p w14:paraId="26FB20DB" w14:textId="3E8D0E74" w:rsidR="00A30B79" w:rsidRPr="00A30B79" w:rsidRDefault="00A30B79" w:rsidP="00F80F27">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Chức </w:t>
            </w:r>
            <w:r>
              <w:rPr>
                <w:rFonts w:ascii="Times New Roman" w:eastAsia="Times New Roman" w:hAnsi="Times New Roman" w:cs="Times New Roman"/>
                <w:sz w:val="24"/>
                <w:szCs w:val="24"/>
              </w:rPr>
              <w:t>danh</w:t>
            </w:r>
          </w:p>
        </w:tc>
        <w:tc>
          <w:tcPr>
            <w:tcW w:w="283" w:type="dxa"/>
          </w:tcPr>
          <w:p w14:paraId="0B283346" w14:textId="77777777"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2043C35F" w14:textId="2295EC69" w:rsidR="00A30B79" w:rsidRPr="00A30B79" w:rsidRDefault="00A30B79"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r w:rsidRPr="00A30B79">
              <w:rPr>
                <w:rFonts w:ascii="Times New Roman" w:eastAsia="Times New Roman" w:hAnsi="Times New Roman" w:cs="Times New Roman"/>
                <w:sz w:val="24"/>
                <w:szCs w:val="24"/>
              </w:rPr>
              <w:t xml:space="preserve"> – Người đại diện theo pháp luật</w:t>
            </w:r>
          </w:p>
        </w:tc>
      </w:tr>
      <w:tr w:rsidR="00450DAA" w:rsidRPr="00A30B79" w14:paraId="64AA25E4" w14:textId="77777777" w:rsidTr="00631057">
        <w:tc>
          <w:tcPr>
            <w:tcW w:w="9356" w:type="dxa"/>
            <w:gridSpan w:val="3"/>
          </w:tcPr>
          <w:p w14:paraId="0A150D41" w14:textId="25AEA58B" w:rsidR="00450DAA" w:rsidRDefault="00450DAA" w:rsidP="00F80F27">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[Trường hợp người đại diện không phải là người đại diện theo pháp luật thì c</w:t>
            </w:r>
            <w:r w:rsidR="00644D94">
              <w:rPr>
                <w:rFonts w:ascii="Times New Roman" w:eastAsia="Times New Roman" w:hAnsi="Times New Roman" w:cs="Times New Roman"/>
                <w:i/>
                <w:iCs/>
                <w:sz w:val="24"/>
                <w:szCs w:val="24"/>
              </w:rPr>
              <w:t>ần</w:t>
            </w:r>
            <w:r>
              <w:rPr>
                <w:rFonts w:ascii="Times New Roman" w:eastAsia="Times New Roman" w:hAnsi="Times New Roman" w:cs="Times New Roman"/>
                <w:i/>
                <w:iCs/>
                <w:sz w:val="24"/>
                <w:szCs w:val="24"/>
              </w:rPr>
              <w:t xml:space="preserve"> bổ sung thông tin người được ủy quyền, văn bản ủy quyền.]</w:t>
            </w:r>
          </w:p>
        </w:tc>
      </w:tr>
      <w:tr w:rsidR="00800C2C" w:rsidRPr="00A30B79" w14:paraId="542F1246" w14:textId="77777777" w:rsidTr="00A23B11">
        <w:tc>
          <w:tcPr>
            <w:tcW w:w="9356" w:type="dxa"/>
            <w:gridSpan w:val="3"/>
          </w:tcPr>
          <w:p w14:paraId="5CF23D85" w14:textId="7F40ADD2" w:rsidR="00800C2C" w:rsidRDefault="00800C2C" w:rsidP="00F80F27">
            <w:pPr>
              <w:widowControl w:val="0"/>
              <w:snapToGrid w:val="0"/>
              <w:spacing w:before="120" w:after="120"/>
              <w:jc w:val="both"/>
              <w:rPr>
                <w:rFonts w:ascii="Times New Roman" w:eastAsia="Times New Roman" w:hAnsi="Times New Roman" w:cs="Times New Roman"/>
                <w:sz w:val="24"/>
                <w:szCs w:val="24"/>
              </w:rPr>
            </w:pPr>
            <w:r w:rsidRPr="00800C2C">
              <w:rPr>
                <w:rFonts w:ascii="Times New Roman" w:eastAsia="Times New Roman" w:hAnsi="Times New Roman" w:cs="Times New Roman"/>
                <w:b/>
                <w:bCs w:val="0"/>
                <w:i/>
                <w:iCs/>
                <w:sz w:val="24"/>
                <w:szCs w:val="24"/>
              </w:rPr>
              <w:t>VÀ</w:t>
            </w:r>
          </w:p>
        </w:tc>
      </w:tr>
      <w:tr w:rsidR="00800C2C" w:rsidRPr="00A30B79" w14:paraId="3F91E569" w14:textId="77777777" w:rsidTr="00A30B79">
        <w:tc>
          <w:tcPr>
            <w:tcW w:w="2269" w:type="dxa"/>
          </w:tcPr>
          <w:p w14:paraId="71598B9A" w14:textId="7612DD18"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b/>
                <w:sz w:val="24"/>
                <w:szCs w:val="24"/>
              </w:rPr>
              <w:t xml:space="preserve">BÊN </w:t>
            </w:r>
            <w:r>
              <w:rPr>
                <w:rFonts w:ascii="Times New Roman" w:eastAsia="Times New Roman" w:hAnsi="Times New Roman" w:cs="Times New Roman"/>
                <w:b/>
                <w:sz w:val="24"/>
                <w:szCs w:val="24"/>
              </w:rPr>
              <w:t>B</w:t>
            </w:r>
          </w:p>
        </w:tc>
        <w:tc>
          <w:tcPr>
            <w:tcW w:w="283" w:type="dxa"/>
          </w:tcPr>
          <w:p w14:paraId="134D793A" w14:textId="6B5FD809"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1E30574D" w14:textId="6CB7281D" w:rsidR="00800C2C" w:rsidRDefault="00800C2C" w:rsidP="00800C2C">
            <w:pPr>
              <w:widowControl w:val="0"/>
              <w:snapToGrid w:val="0"/>
              <w:spacing w:before="120" w:after="120"/>
              <w:jc w:val="both"/>
              <w:rPr>
                <w:rFonts w:ascii="Times New Roman" w:eastAsia="Times New Roman" w:hAnsi="Times New Roman" w:cs="Times New Roman"/>
                <w:sz w:val="24"/>
                <w:szCs w:val="24"/>
              </w:rPr>
            </w:pPr>
          </w:p>
        </w:tc>
      </w:tr>
      <w:tr w:rsidR="00450DAA" w:rsidRPr="00A30B79" w14:paraId="64F3503B" w14:textId="77777777" w:rsidTr="006A2548">
        <w:tc>
          <w:tcPr>
            <w:tcW w:w="9356" w:type="dxa"/>
            <w:gridSpan w:val="3"/>
          </w:tcPr>
          <w:p w14:paraId="4E852543" w14:textId="290D2E8C" w:rsidR="00450DAA" w:rsidRDefault="00450DAA" w:rsidP="00800C2C">
            <w:pPr>
              <w:widowControl w:val="0"/>
              <w:snapToGrid w:val="0"/>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CÔNG TY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3ED08A69" w14:textId="77777777" w:rsidTr="00A30B79">
        <w:tc>
          <w:tcPr>
            <w:tcW w:w="2269" w:type="dxa"/>
          </w:tcPr>
          <w:p w14:paraId="4D623369" w14:textId="77777777"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Mã số thuế</w:t>
            </w:r>
          </w:p>
        </w:tc>
        <w:tc>
          <w:tcPr>
            <w:tcW w:w="283" w:type="dxa"/>
          </w:tcPr>
          <w:p w14:paraId="4B5B26CC"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34673D27" w14:textId="11DB2871"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2840ED86" w14:textId="77777777" w:rsidTr="00A30B79">
        <w:tc>
          <w:tcPr>
            <w:tcW w:w="2269" w:type="dxa"/>
          </w:tcPr>
          <w:p w14:paraId="615AB716" w14:textId="77777777"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lang w:val="vi-VN"/>
              </w:rPr>
            </w:pPr>
            <w:r w:rsidRPr="00A30B79">
              <w:rPr>
                <w:rFonts w:ascii="Times New Roman" w:eastAsia="Times New Roman" w:hAnsi="Times New Roman" w:cs="Times New Roman"/>
                <w:sz w:val="24"/>
                <w:szCs w:val="24"/>
                <w:lang w:val="vi-VN"/>
              </w:rPr>
              <w:t>Địa chỉ trụ sở chính</w:t>
            </w:r>
          </w:p>
        </w:tc>
        <w:tc>
          <w:tcPr>
            <w:tcW w:w="283" w:type="dxa"/>
          </w:tcPr>
          <w:p w14:paraId="702EA8C5"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4B900CA1" w14:textId="1FAB346B"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444E5D6B" w14:textId="77777777" w:rsidTr="00A30B79">
        <w:tc>
          <w:tcPr>
            <w:tcW w:w="2269" w:type="dxa"/>
          </w:tcPr>
          <w:p w14:paraId="5DE4FD41" w14:textId="77777777"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Đại diện bởi</w:t>
            </w:r>
          </w:p>
        </w:tc>
        <w:tc>
          <w:tcPr>
            <w:tcW w:w="283" w:type="dxa"/>
          </w:tcPr>
          <w:p w14:paraId="34D47CB5"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2388EAD6" w14:textId="0606BDA6"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800C2C" w:rsidRPr="00A30B79" w14:paraId="1F284BDA" w14:textId="77777777" w:rsidTr="00A30B79">
        <w:tc>
          <w:tcPr>
            <w:tcW w:w="2269" w:type="dxa"/>
          </w:tcPr>
          <w:p w14:paraId="0D62B3BB" w14:textId="5FE159AE" w:rsidR="00800C2C" w:rsidRPr="00A30B79" w:rsidRDefault="00800C2C" w:rsidP="00800C2C">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Chức </w:t>
            </w:r>
            <w:r w:rsidR="00450DAA">
              <w:rPr>
                <w:rFonts w:ascii="Times New Roman" w:eastAsia="Times New Roman" w:hAnsi="Times New Roman" w:cs="Times New Roman"/>
                <w:sz w:val="24"/>
                <w:szCs w:val="24"/>
              </w:rPr>
              <w:t>danh</w:t>
            </w:r>
          </w:p>
        </w:tc>
        <w:tc>
          <w:tcPr>
            <w:tcW w:w="283" w:type="dxa"/>
          </w:tcPr>
          <w:p w14:paraId="1E95C8F4" w14:textId="77777777"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40D0D473" w14:textId="4BA63570" w:rsidR="00800C2C" w:rsidRPr="00A30B79" w:rsidRDefault="00800C2C" w:rsidP="00800C2C">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r w:rsidRPr="00A30B79">
              <w:rPr>
                <w:rFonts w:ascii="Times New Roman" w:eastAsia="Times New Roman" w:hAnsi="Times New Roman" w:cs="Times New Roman"/>
                <w:sz w:val="24"/>
                <w:szCs w:val="24"/>
              </w:rPr>
              <w:t xml:space="preserve"> – Người đại diện theo pháp luật</w:t>
            </w:r>
          </w:p>
        </w:tc>
      </w:tr>
      <w:tr w:rsidR="00450DAA" w:rsidRPr="00A30B79" w14:paraId="69862751" w14:textId="77777777" w:rsidTr="004D4363">
        <w:tc>
          <w:tcPr>
            <w:tcW w:w="9356" w:type="dxa"/>
            <w:gridSpan w:val="3"/>
          </w:tcPr>
          <w:p w14:paraId="1C89B234" w14:textId="190C4D39" w:rsidR="00450DAA" w:rsidRDefault="00450DAA" w:rsidP="00800C2C">
            <w:pPr>
              <w:widowControl w:val="0"/>
              <w:snapToGrid w:val="0"/>
              <w:spacing w:before="120" w:after="120"/>
              <w:jc w:val="both"/>
              <w:rPr>
                <w:rFonts w:ascii="Times New Roman" w:eastAsia="Times New Roman" w:hAnsi="Times New Roman" w:cs="Times New Roman"/>
                <w:sz w:val="24"/>
                <w:szCs w:val="24"/>
              </w:rPr>
            </w:pPr>
            <w:r w:rsidRPr="00155A81">
              <w:rPr>
                <w:rFonts w:ascii="Times New Roman" w:eastAsia="Times New Roman" w:hAnsi="Times New Roman" w:cs="Times New Roman"/>
                <w:i/>
                <w:iCs/>
                <w:sz w:val="24"/>
                <w:szCs w:val="24"/>
              </w:rPr>
              <w:t>[Trường hợp một bên là cá nhân thì thay thế thông tin công ty nêu trên bằng các thông tin sau:</w:t>
            </w:r>
            <w:r>
              <w:rPr>
                <w:rFonts w:ascii="Times New Roman" w:eastAsia="Times New Roman" w:hAnsi="Times New Roman" w:cs="Times New Roman"/>
                <w:i/>
                <w:iCs/>
                <w:sz w:val="24"/>
                <w:szCs w:val="24"/>
              </w:rPr>
              <w:t>]</w:t>
            </w:r>
          </w:p>
        </w:tc>
      </w:tr>
      <w:tr w:rsidR="00450DAA" w:rsidRPr="00A30B79" w14:paraId="0A8B0A46" w14:textId="77777777" w:rsidTr="00A30B79">
        <w:tc>
          <w:tcPr>
            <w:tcW w:w="2269" w:type="dxa"/>
          </w:tcPr>
          <w:p w14:paraId="6F0D4E46" w14:textId="2A9E1A4C" w:rsidR="00450DAA" w:rsidRPr="00A30B79" w:rsidRDefault="00450DAA" w:rsidP="00450DAA">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6C80B356" w14:textId="0E63A32A" w:rsidR="00450DAA" w:rsidRPr="00A30B79" w:rsidRDefault="00450DAA" w:rsidP="00450DAA">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206CD744" w14:textId="1F7735A9" w:rsidR="00450DAA" w:rsidRDefault="00450DAA" w:rsidP="00450DAA">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450DAA" w:rsidRPr="00A30B79" w14:paraId="762646CC" w14:textId="77777777" w:rsidTr="00A30B79">
        <w:tc>
          <w:tcPr>
            <w:tcW w:w="2269" w:type="dxa"/>
          </w:tcPr>
          <w:p w14:paraId="4A36A7DD" w14:textId="3B525F19" w:rsidR="00450DAA" w:rsidRPr="00A30B79" w:rsidRDefault="00450DAA" w:rsidP="00450DAA">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sinh</w:t>
            </w:r>
          </w:p>
        </w:tc>
        <w:tc>
          <w:tcPr>
            <w:tcW w:w="283" w:type="dxa"/>
          </w:tcPr>
          <w:p w14:paraId="2DD2A8BF" w14:textId="62171F97" w:rsidR="00450DAA" w:rsidRPr="00A30B79" w:rsidRDefault="00450DAA" w:rsidP="00450DAA">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05A06A9A" w14:textId="2C23D812" w:rsidR="00450DAA" w:rsidRDefault="00450DAA" w:rsidP="00450DAA">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450DAA" w:rsidRPr="00A30B79" w14:paraId="62FE25DC" w14:textId="77777777" w:rsidTr="00A30B79">
        <w:tc>
          <w:tcPr>
            <w:tcW w:w="2269" w:type="dxa"/>
          </w:tcPr>
          <w:p w14:paraId="06E9ABD9" w14:textId="7624F9CF" w:rsidR="00450DAA" w:rsidRPr="00A30B79" w:rsidRDefault="00450DAA" w:rsidP="00450DAA">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4D726877" w14:textId="03908126" w:rsidR="00450DAA" w:rsidRPr="00A30B79" w:rsidRDefault="00450DAA" w:rsidP="00450DAA">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91E85C2" w14:textId="59B74786" w:rsidR="00450DAA" w:rsidRDefault="00450DAA" w:rsidP="00450DAA">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450DAA" w:rsidRPr="00A30B79" w14:paraId="490CC71E" w14:textId="77777777" w:rsidTr="00A30B79">
        <w:tc>
          <w:tcPr>
            <w:tcW w:w="2269" w:type="dxa"/>
          </w:tcPr>
          <w:p w14:paraId="0C88A256" w14:textId="673FCCC6" w:rsidR="00450DAA" w:rsidRPr="00A30B79" w:rsidRDefault="00450DAA" w:rsidP="00450DAA">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70C86746" w14:textId="159FB3C1" w:rsidR="00450DAA" w:rsidRPr="00A30B79" w:rsidRDefault="00450DAA" w:rsidP="00450DAA">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532EE4CF" w14:textId="2ABFB534" w:rsidR="00450DAA" w:rsidRDefault="00450DAA" w:rsidP="00450DAA">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450DAA" w:rsidRPr="00A30B79" w14:paraId="76A3FA9D" w14:textId="77777777" w:rsidTr="00A30B79">
        <w:tc>
          <w:tcPr>
            <w:tcW w:w="2269" w:type="dxa"/>
          </w:tcPr>
          <w:p w14:paraId="265CF6C1" w14:textId="17974750" w:rsidR="00450DAA" w:rsidRPr="00A30B79" w:rsidRDefault="00450DAA" w:rsidP="00450DAA">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57731830" w14:textId="21977D1D" w:rsidR="00450DAA" w:rsidRPr="00A30B79" w:rsidRDefault="00450DAA" w:rsidP="00450DAA">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7573CD9D" w14:textId="4BA78C17" w:rsidR="00450DAA" w:rsidRDefault="00450DAA" w:rsidP="00450DAA">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450DAA" w:rsidRPr="00A30B79" w14:paraId="5FC59F15" w14:textId="77777777" w:rsidTr="00A30B79">
        <w:tc>
          <w:tcPr>
            <w:tcW w:w="2269" w:type="dxa"/>
          </w:tcPr>
          <w:p w14:paraId="53985CB7" w14:textId="75B61DED" w:rsidR="00450DAA" w:rsidRPr="00A30B79" w:rsidRDefault="00450DAA" w:rsidP="00450DAA">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Điện thoại, email</w:t>
            </w:r>
          </w:p>
        </w:tc>
        <w:tc>
          <w:tcPr>
            <w:tcW w:w="283" w:type="dxa"/>
          </w:tcPr>
          <w:p w14:paraId="1729AFB3" w14:textId="66A7098D" w:rsidR="00450DAA" w:rsidRPr="00A30B79" w:rsidRDefault="00450DAA" w:rsidP="00450DAA">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54629FD" w14:textId="31265B30" w:rsidR="00450DAA" w:rsidRDefault="00450DAA" w:rsidP="00450DAA">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bl>
    <w:p w14:paraId="66436B5B" w14:textId="5AC89B1C" w:rsidR="00A30B79" w:rsidRPr="00A30B79" w:rsidRDefault="00A30B79" w:rsidP="00A30B79">
      <w:pPr>
        <w:widowControl w:val="0"/>
        <w:snapToGrid w:val="0"/>
        <w:spacing w:after="240" w:line="240" w:lineRule="auto"/>
        <w:ind w:right="-20"/>
        <w:jc w:val="both"/>
        <w:rPr>
          <w:rFonts w:ascii="Times New Roman" w:eastAsia="Times New Roman" w:hAnsi="Times New Roman" w:cs="Times New Roman"/>
          <w:i/>
          <w:sz w:val="24"/>
          <w:szCs w:val="24"/>
          <w:lang w:val="vi-VN"/>
        </w:rPr>
      </w:pPr>
      <w:r w:rsidRPr="00A30B79">
        <w:rPr>
          <w:rFonts w:ascii="Times New Roman" w:eastAsia="Times New Roman" w:hAnsi="Times New Roman" w:cs="Times New Roman"/>
          <w:i/>
          <w:sz w:val="24"/>
          <w:szCs w:val="24"/>
          <w:lang w:val="vi-VN"/>
        </w:rPr>
        <w:t>Mỗi b</w:t>
      </w:r>
      <w:r w:rsidRPr="00A30B79">
        <w:rPr>
          <w:rFonts w:ascii="Times New Roman" w:eastAsia="Times New Roman" w:hAnsi="Times New Roman" w:cs="Times New Roman"/>
          <w:i/>
          <w:spacing w:val="-1"/>
          <w:sz w:val="24"/>
          <w:szCs w:val="24"/>
          <w:lang w:val="vi-VN"/>
        </w:rPr>
        <w:t>ê</w:t>
      </w:r>
      <w:r w:rsidRPr="00A30B79">
        <w:rPr>
          <w:rFonts w:ascii="Times New Roman" w:eastAsia="Times New Roman" w:hAnsi="Times New Roman" w:cs="Times New Roman"/>
          <w:i/>
          <w:sz w:val="24"/>
          <w:szCs w:val="24"/>
          <w:lang w:val="vi-VN"/>
        </w:rPr>
        <w:t>n sau</w:t>
      </w:r>
      <w:r w:rsidRPr="00A30B79">
        <w:rPr>
          <w:rFonts w:ascii="Times New Roman" w:eastAsia="Times New Roman" w:hAnsi="Times New Roman" w:cs="Times New Roman"/>
          <w:i/>
          <w:spacing w:val="-1"/>
          <w:sz w:val="24"/>
          <w:szCs w:val="24"/>
          <w:lang w:val="vi-VN"/>
        </w:rPr>
        <w:t xml:space="preserve"> </w:t>
      </w:r>
      <w:r w:rsidRPr="00A30B79">
        <w:rPr>
          <w:rFonts w:ascii="Times New Roman" w:eastAsia="Times New Roman" w:hAnsi="Times New Roman" w:cs="Times New Roman"/>
          <w:i/>
          <w:sz w:val="24"/>
          <w:szCs w:val="24"/>
          <w:lang w:val="vi-VN"/>
        </w:rPr>
        <w:t>đ</w:t>
      </w:r>
      <w:r w:rsidRPr="00A30B79">
        <w:rPr>
          <w:rFonts w:ascii="Times New Roman" w:eastAsia="Times New Roman" w:hAnsi="Times New Roman" w:cs="Times New Roman"/>
          <w:i/>
          <w:spacing w:val="4"/>
          <w:sz w:val="24"/>
          <w:szCs w:val="24"/>
          <w:lang w:val="vi-VN"/>
        </w:rPr>
        <w:t>â</w:t>
      </w:r>
      <w:r w:rsidRPr="00A30B79">
        <w:rPr>
          <w:rFonts w:ascii="Times New Roman" w:eastAsia="Times New Roman" w:hAnsi="Times New Roman" w:cs="Times New Roman"/>
          <w:i/>
          <w:sz w:val="24"/>
          <w:szCs w:val="24"/>
          <w:lang w:val="vi-VN"/>
        </w:rPr>
        <w:t>y</w:t>
      </w:r>
      <w:r w:rsidRPr="00A30B79">
        <w:rPr>
          <w:rFonts w:ascii="Times New Roman" w:eastAsia="Times New Roman" w:hAnsi="Times New Roman" w:cs="Times New Roman"/>
          <w:i/>
          <w:spacing w:val="-3"/>
          <w:sz w:val="24"/>
          <w:szCs w:val="24"/>
          <w:lang w:val="vi-VN"/>
        </w:rPr>
        <w:t xml:space="preserve"> </w:t>
      </w:r>
      <w:r w:rsidRPr="00A30B79">
        <w:rPr>
          <w:rFonts w:ascii="Times New Roman" w:eastAsia="Times New Roman" w:hAnsi="Times New Roman" w:cs="Times New Roman"/>
          <w:i/>
          <w:spacing w:val="-2"/>
          <w:sz w:val="24"/>
          <w:szCs w:val="24"/>
          <w:lang w:val="vi-VN"/>
        </w:rPr>
        <w:t>g</w:t>
      </w:r>
      <w:r w:rsidRPr="00A30B79">
        <w:rPr>
          <w:rFonts w:ascii="Times New Roman" w:eastAsia="Times New Roman" w:hAnsi="Times New Roman" w:cs="Times New Roman"/>
          <w:i/>
          <w:sz w:val="24"/>
          <w:szCs w:val="24"/>
          <w:lang w:val="vi-VN"/>
        </w:rPr>
        <w:t>ọi ri</w:t>
      </w:r>
      <w:r w:rsidRPr="00A30B79">
        <w:rPr>
          <w:rFonts w:ascii="Times New Roman" w:eastAsia="Times New Roman" w:hAnsi="Times New Roman" w:cs="Times New Roman"/>
          <w:i/>
          <w:spacing w:val="1"/>
          <w:sz w:val="24"/>
          <w:szCs w:val="24"/>
          <w:lang w:val="vi-VN"/>
        </w:rPr>
        <w:t>ê</w:t>
      </w:r>
      <w:r w:rsidRPr="00A30B79">
        <w:rPr>
          <w:rFonts w:ascii="Times New Roman" w:eastAsia="Times New Roman" w:hAnsi="Times New Roman" w:cs="Times New Roman"/>
          <w:i/>
          <w:sz w:val="24"/>
          <w:szCs w:val="24"/>
          <w:lang w:val="vi-VN"/>
        </w:rPr>
        <w:t>ng</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là</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b/>
          <w:bCs/>
          <w:i/>
          <w:sz w:val="24"/>
          <w:szCs w:val="24"/>
          <w:lang w:val="vi-VN"/>
        </w:rPr>
        <w:t>B</w:t>
      </w:r>
      <w:r w:rsidRPr="00A30B79">
        <w:rPr>
          <w:rFonts w:ascii="Times New Roman" w:eastAsia="Times New Roman" w:hAnsi="Times New Roman" w:cs="Times New Roman"/>
          <w:b/>
          <w:bCs/>
          <w:i/>
          <w:spacing w:val="-1"/>
          <w:sz w:val="24"/>
          <w:szCs w:val="24"/>
          <w:lang w:val="vi-VN"/>
        </w:rPr>
        <w:t>ê</w:t>
      </w:r>
      <w:r w:rsidRPr="00A30B79">
        <w:rPr>
          <w:rFonts w:ascii="Times New Roman" w:eastAsia="Times New Roman" w:hAnsi="Times New Roman" w:cs="Times New Roman"/>
          <w:b/>
          <w:bCs/>
          <w:i/>
          <w:spacing w:val="1"/>
          <w:sz w:val="24"/>
          <w:szCs w:val="24"/>
          <w:lang w:val="vi-VN"/>
        </w:rPr>
        <w:t>n</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i/>
          <w:sz w:val="24"/>
          <w:szCs w:val="24"/>
          <w:lang w:val="vi-VN"/>
        </w:rPr>
        <w:t>,</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pacing w:val="-2"/>
          <w:sz w:val="24"/>
          <w:szCs w:val="24"/>
          <w:lang w:val="vi-VN"/>
        </w:rPr>
        <w:t>g</w:t>
      </w:r>
      <w:r w:rsidRPr="00A30B79">
        <w:rPr>
          <w:rFonts w:ascii="Times New Roman" w:eastAsia="Times New Roman" w:hAnsi="Times New Roman" w:cs="Times New Roman"/>
          <w:i/>
          <w:sz w:val="24"/>
          <w:szCs w:val="24"/>
          <w:lang w:val="vi-VN"/>
        </w:rPr>
        <w:t>ọi chu</w:t>
      </w:r>
      <w:r w:rsidRPr="00A30B79">
        <w:rPr>
          <w:rFonts w:ascii="Times New Roman" w:eastAsia="Times New Roman" w:hAnsi="Times New Roman" w:cs="Times New Roman"/>
          <w:i/>
          <w:spacing w:val="2"/>
          <w:sz w:val="24"/>
          <w:szCs w:val="24"/>
          <w:lang w:val="vi-VN"/>
        </w:rPr>
        <w:t>n</w:t>
      </w:r>
      <w:r w:rsidRPr="00A30B79">
        <w:rPr>
          <w:rFonts w:ascii="Times New Roman" w:eastAsia="Times New Roman" w:hAnsi="Times New Roman" w:cs="Times New Roman"/>
          <w:i/>
          <w:sz w:val="24"/>
          <w:szCs w:val="24"/>
          <w:lang w:val="vi-VN"/>
        </w:rPr>
        <w:t>g</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là</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w:t>
      </w:r>
      <w:r w:rsidR="00FC6D9A">
        <w:rPr>
          <w:rFonts w:ascii="Times New Roman" w:eastAsia="Times New Roman" w:hAnsi="Times New Roman" w:cs="Times New Roman"/>
          <w:b/>
          <w:bCs/>
          <w:i/>
          <w:sz w:val="24"/>
          <w:szCs w:val="24"/>
          <w:lang w:val="en-US"/>
        </w:rPr>
        <w:t>c</w:t>
      </w:r>
      <w:r w:rsidRPr="00A30B79">
        <w:rPr>
          <w:rFonts w:ascii="Times New Roman" w:eastAsia="Times New Roman" w:hAnsi="Times New Roman" w:cs="Times New Roman"/>
          <w:b/>
          <w:bCs/>
          <w:i/>
          <w:sz w:val="24"/>
          <w:szCs w:val="24"/>
          <w:lang w:val="vi-VN"/>
        </w:rPr>
        <w:t>ác</w:t>
      </w:r>
      <w:r w:rsidRPr="00A30B79">
        <w:rPr>
          <w:rFonts w:ascii="Times New Roman" w:eastAsia="Times New Roman" w:hAnsi="Times New Roman" w:cs="Times New Roman"/>
          <w:b/>
          <w:bCs/>
          <w:i/>
          <w:spacing w:val="-1"/>
          <w:sz w:val="24"/>
          <w:szCs w:val="24"/>
          <w:lang w:val="vi-VN"/>
        </w:rPr>
        <w:t xml:space="preserve"> </w:t>
      </w:r>
      <w:r w:rsidRPr="00A30B79">
        <w:rPr>
          <w:rFonts w:ascii="Times New Roman" w:eastAsia="Times New Roman" w:hAnsi="Times New Roman" w:cs="Times New Roman"/>
          <w:b/>
          <w:bCs/>
          <w:i/>
          <w:sz w:val="24"/>
          <w:szCs w:val="24"/>
          <w:lang w:val="vi-VN"/>
        </w:rPr>
        <w:t>B</w:t>
      </w:r>
      <w:r w:rsidRPr="00A30B79">
        <w:rPr>
          <w:rFonts w:ascii="Times New Roman" w:eastAsia="Times New Roman" w:hAnsi="Times New Roman" w:cs="Times New Roman"/>
          <w:b/>
          <w:bCs/>
          <w:i/>
          <w:spacing w:val="-1"/>
          <w:sz w:val="24"/>
          <w:szCs w:val="24"/>
          <w:lang w:val="vi-VN"/>
        </w:rPr>
        <w:t>ê</w:t>
      </w:r>
      <w:r w:rsidRPr="00A30B79">
        <w:rPr>
          <w:rFonts w:ascii="Times New Roman" w:eastAsia="Times New Roman" w:hAnsi="Times New Roman" w:cs="Times New Roman"/>
          <w:b/>
          <w:bCs/>
          <w:i/>
          <w:spacing w:val="1"/>
          <w:sz w:val="24"/>
          <w:szCs w:val="24"/>
          <w:lang w:val="vi-VN"/>
        </w:rPr>
        <w:t>n</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i/>
          <w:sz w:val="24"/>
          <w:szCs w:val="24"/>
          <w:lang w:val="vi-VN"/>
        </w:rPr>
        <w:t>.</w:t>
      </w:r>
    </w:p>
    <w:bookmarkEnd w:id="0"/>
    <w:p w14:paraId="6E1066D2" w14:textId="77777777" w:rsidR="000C475E" w:rsidRDefault="000C475E" w:rsidP="00AB68A5">
      <w:pPr>
        <w:shd w:val="clear" w:color="auto" w:fill="FFFFFF"/>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XÉT RẰNG</w:t>
      </w:r>
      <w:r>
        <w:rPr>
          <w:rFonts w:ascii="Times New Roman" w:eastAsia="Times New Roman" w:hAnsi="Times New Roman" w:cs="Times New Roman"/>
          <w:b/>
          <w:sz w:val="24"/>
          <w:szCs w:val="24"/>
        </w:rPr>
        <w:t>:</w:t>
      </w:r>
    </w:p>
    <w:p w14:paraId="06458898" w14:textId="4C5BAA1C" w:rsidR="000C475E" w:rsidRPr="00A76E4C" w:rsidRDefault="00824DC4" w:rsidP="00AB68A5">
      <w:pPr>
        <w:numPr>
          <w:ilvl w:val="0"/>
          <w:numId w:val="19"/>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76E4C">
        <w:rPr>
          <w:rFonts w:ascii="Times New Roman" w:eastAsia="Times New Roman" w:hAnsi="Times New Roman" w:cs="Times New Roman"/>
          <w:i/>
          <w:iCs/>
          <w:sz w:val="24"/>
          <w:szCs w:val="24"/>
        </w:rPr>
        <w:t xml:space="preserve">[Giới thiệu tổng quan về bối cảnh giao dịch, năng lực </w:t>
      </w:r>
      <w:r w:rsidR="008B1425" w:rsidRPr="00A76E4C">
        <w:rPr>
          <w:rFonts w:ascii="Times New Roman" w:eastAsia="Times New Roman" w:hAnsi="Times New Roman" w:cs="Times New Roman"/>
          <w:i/>
          <w:iCs/>
          <w:sz w:val="24"/>
          <w:szCs w:val="24"/>
        </w:rPr>
        <w:t>và mục đích giao dịch của Bên A];</w:t>
      </w:r>
    </w:p>
    <w:p w14:paraId="6F781D03" w14:textId="04364170" w:rsidR="008B1425" w:rsidRPr="00A76E4C" w:rsidRDefault="008B1425" w:rsidP="00AB68A5">
      <w:pPr>
        <w:numPr>
          <w:ilvl w:val="0"/>
          <w:numId w:val="19"/>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76E4C">
        <w:rPr>
          <w:rFonts w:ascii="Times New Roman" w:eastAsia="Times New Roman" w:hAnsi="Times New Roman" w:cs="Times New Roman"/>
          <w:i/>
          <w:iCs/>
          <w:sz w:val="24"/>
          <w:szCs w:val="24"/>
        </w:rPr>
        <w:t>[Giới thiệu tổng quan về bối cảnh giao dịch, năng lực và mục đích giao dịch của Bên B];</w:t>
      </w:r>
    </w:p>
    <w:p w14:paraId="53147BA1" w14:textId="70BB92F3" w:rsidR="000C475E" w:rsidRDefault="00DF5686" w:rsidP="00AB68A5">
      <w:pPr>
        <w:shd w:val="clear" w:color="auto" w:fill="FFFFFF"/>
        <w:spacing w:after="24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DO</w:t>
      </w:r>
      <w:r w:rsidR="000C475E" w:rsidRPr="006D08B0">
        <w:rPr>
          <w:rFonts w:ascii="Times New Roman" w:eastAsia="Times New Roman" w:hAnsi="Times New Roman" w:cs="Times New Roman"/>
          <w:b/>
          <w:i/>
          <w:iCs/>
          <w:sz w:val="24"/>
          <w:szCs w:val="24"/>
        </w:rPr>
        <w:t xml:space="preserve"> VẬY, </w:t>
      </w:r>
      <w:r w:rsidR="000C475E" w:rsidRPr="006D08B0">
        <w:rPr>
          <w:rFonts w:ascii="Times New Roman" w:eastAsia="Times New Roman" w:hAnsi="Times New Roman" w:cs="Times New Roman"/>
          <w:i/>
          <w:iCs/>
          <w:sz w:val="24"/>
          <w:szCs w:val="24"/>
        </w:rPr>
        <w:t xml:space="preserve">các Bên đồng ý ký kết </w:t>
      </w:r>
      <w:r w:rsidR="0011332F" w:rsidRPr="006D08B0">
        <w:rPr>
          <w:rFonts w:ascii="Times New Roman" w:eastAsia="Times New Roman" w:hAnsi="Times New Roman" w:cs="Times New Roman"/>
          <w:i/>
          <w:iCs/>
          <w:sz w:val="24"/>
          <w:szCs w:val="24"/>
        </w:rPr>
        <w:t>Biên Bản Ghi Nhớ</w:t>
      </w:r>
      <w:r w:rsidR="000C475E" w:rsidRPr="006D08B0">
        <w:rPr>
          <w:rFonts w:ascii="Times New Roman" w:eastAsia="Times New Roman" w:hAnsi="Times New Roman" w:cs="Times New Roman"/>
          <w:i/>
          <w:iCs/>
          <w:sz w:val="24"/>
          <w:szCs w:val="24"/>
        </w:rPr>
        <w:t xml:space="preserve"> này theo các điều khoản và điều kiện sau:</w:t>
      </w:r>
    </w:p>
    <w:p w14:paraId="35D633AB" w14:textId="3BC108A3" w:rsidR="00B457BF" w:rsidRPr="00C87AB9" w:rsidRDefault="00B457BF" w:rsidP="00AB68A5">
      <w:pPr>
        <w:tabs>
          <w:tab w:val="left" w:pos="851"/>
        </w:tabs>
        <w:spacing w:after="240" w:line="240" w:lineRule="auto"/>
        <w:rPr>
          <w:rFonts w:ascii="Times New Roman" w:hAnsi="Times New Roman" w:cs="Times New Roman"/>
          <w:b/>
          <w:sz w:val="24"/>
          <w:szCs w:val="24"/>
        </w:rPr>
      </w:pPr>
      <w:r w:rsidRPr="00C87AB9">
        <w:rPr>
          <w:rFonts w:ascii="Times New Roman" w:hAnsi="Times New Roman" w:cs="Times New Roman"/>
          <w:b/>
          <w:sz w:val="24"/>
          <w:szCs w:val="24"/>
        </w:rPr>
        <w:t xml:space="preserve">Điều 1. </w:t>
      </w:r>
      <w:r w:rsidRPr="00C87AB9">
        <w:rPr>
          <w:rFonts w:ascii="Times New Roman" w:hAnsi="Times New Roman" w:cs="Times New Roman"/>
          <w:b/>
          <w:sz w:val="24"/>
          <w:szCs w:val="24"/>
        </w:rPr>
        <w:tab/>
        <w:t>Mục đích, phạm vi hợp tác</w:t>
      </w:r>
    </w:p>
    <w:p w14:paraId="21788BC0" w14:textId="4CCB51BF" w:rsidR="00B457BF" w:rsidRPr="00C87AB9" w:rsidRDefault="00B457BF" w:rsidP="00AB68A5">
      <w:pPr>
        <w:numPr>
          <w:ilvl w:val="1"/>
          <w:numId w:val="22"/>
        </w:numPr>
        <w:spacing w:after="240" w:line="240" w:lineRule="auto"/>
        <w:ind w:left="567" w:hanging="567"/>
        <w:jc w:val="both"/>
        <w:rPr>
          <w:rFonts w:ascii="Times New Roman" w:hAnsi="Times New Roman" w:cs="Times New Roman"/>
          <w:sz w:val="24"/>
          <w:szCs w:val="24"/>
        </w:rPr>
      </w:pPr>
      <w:r w:rsidRPr="00C87AB9">
        <w:rPr>
          <w:rFonts w:ascii="Times New Roman" w:hAnsi="Times New Roman" w:cs="Times New Roman"/>
          <w:sz w:val="24"/>
          <w:szCs w:val="24"/>
        </w:rPr>
        <w:t xml:space="preserve">Bên A và Bên B đồng ý hợp tác đầu tư Dự án </w:t>
      </w:r>
      <w:r w:rsidR="00842C0C" w:rsidRPr="00C87AB9">
        <w:rPr>
          <w:rFonts w:ascii="Times New Roman" w:eastAsia="Times New Roman" w:hAnsi="Times New Roman" w:cs="Times New Roman"/>
          <w:sz w:val="24"/>
          <w:szCs w:val="24"/>
        </w:rPr>
        <w:t>[</w:t>
      </w:r>
      <w:r w:rsidR="00842C0C" w:rsidRPr="00C87AB9">
        <w:rPr>
          <w:rFonts w:ascii="Times New Roman" w:eastAsia="Times New Roman" w:hAnsi="Times New Roman" w:cs="Times New Roman"/>
          <w:sz w:val="24"/>
          <w:szCs w:val="24"/>
        </w:rPr>
        <w:sym w:font="Wingdings 2" w:char="F097"/>
      </w:r>
      <w:r w:rsidR="00842C0C" w:rsidRPr="00C87AB9">
        <w:rPr>
          <w:rFonts w:ascii="Times New Roman" w:eastAsia="Times New Roman" w:hAnsi="Times New Roman" w:cs="Times New Roman"/>
          <w:sz w:val="24"/>
          <w:szCs w:val="24"/>
        </w:rPr>
        <w:t>]</w:t>
      </w:r>
      <w:r w:rsidR="00842C0C" w:rsidRPr="00C87AB9">
        <w:rPr>
          <w:rFonts w:ascii="Times New Roman" w:hAnsi="Times New Roman" w:cs="Times New Roman"/>
          <w:b/>
          <w:sz w:val="24"/>
          <w:szCs w:val="24"/>
        </w:rPr>
        <w:t xml:space="preserve"> </w:t>
      </w:r>
      <w:r w:rsidRPr="00C87AB9">
        <w:rPr>
          <w:rFonts w:ascii="Times New Roman" w:hAnsi="Times New Roman" w:cs="Times New Roman"/>
          <w:b/>
          <w:sz w:val="24"/>
          <w:szCs w:val="24"/>
        </w:rPr>
        <w:t>(“Dự án”)</w:t>
      </w:r>
      <w:r w:rsidRPr="00C87AB9">
        <w:rPr>
          <w:rFonts w:ascii="Times New Roman" w:hAnsi="Times New Roman" w:cs="Times New Roman"/>
          <w:sz w:val="24"/>
          <w:szCs w:val="24"/>
        </w:rPr>
        <w:t xml:space="preserve">, cùng chia sẻ </w:t>
      </w:r>
      <w:r w:rsidR="00842C0C" w:rsidRPr="00C87AB9">
        <w:rPr>
          <w:rFonts w:ascii="Times New Roman" w:hAnsi="Times New Roman" w:cs="Times New Roman"/>
          <w:sz w:val="24"/>
          <w:szCs w:val="24"/>
        </w:rPr>
        <w:t>kết quả kinh doanh</w:t>
      </w:r>
      <w:r w:rsidRPr="00C87AB9">
        <w:rPr>
          <w:rFonts w:ascii="Times New Roman" w:hAnsi="Times New Roman" w:cs="Times New Roman"/>
          <w:sz w:val="24"/>
          <w:szCs w:val="24"/>
        </w:rPr>
        <w:t xml:space="preserve"> phát sinh từ hoạt động của Dự án.</w:t>
      </w:r>
    </w:p>
    <w:p w14:paraId="1E6C7B85" w14:textId="65A8349B" w:rsidR="00B457BF" w:rsidRPr="00C87AB9" w:rsidRDefault="00B457BF" w:rsidP="00AB68A5">
      <w:pPr>
        <w:numPr>
          <w:ilvl w:val="1"/>
          <w:numId w:val="22"/>
        </w:numPr>
        <w:spacing w:after="240" w:line="240" w:lineRule="auto"/>
        <w:ind w:left="567" w:hanging="567"/>
        <w:jc w:val="both"/>
        <w:rPr>
          <w:rFonts w:ascii="Times New Roman" w:hAnsi="Times New Roman" w:cs="Times New Roman"/>
          <w:b/>
          <w:i/>
          <w:color w:val="000000" w:themeColor="text1"/>
          <w:sz w:val="24"/>
          <w:szCs w:val="24"/>
        </w:rPr>
      </w:pPr>
      <w:r w:rsidRPr="00C87AB9">
        <w:rPr>
          <w:rFonts w:ascii="Times New Roman" w:hAnsi="Times New Roman" w:cs="Times New Roman"/>
          <w:sz w:val="24"/>
          <w:szCs w:val="24"/>
        </w:rPr>
        <w:t xml:space="preserve">Địa điểm thực hiện Dự án: </w:t>
      </w:r>
      <w:r w:rsidR="00842C0C" w:rsidRPr="00C87AB9">
        <w:rPr>
          <w:rFonts w:ascii="Times New Roman" w:eastAsia="Times New Roman" w:hAnsi="Times New Roman" w:cs="Times New Roman"/>
          <w:sz w:val="24"/>
          <w:szCs w:val="24"/>
        </w:rPr>
        <w:t>[</w:t>
      </w:r>
      <w:r w:rsidR="00842C0C" w:rsidRPr="00C87AB9">
        <w:rPr>
          <w:rFonts w:ascii="Times New Roman" w:eastAsia="Times New Roman" w:hAnsi="Times New Roman" w:cs="Times New Roman"/>
          <w:sz w:val="24"/>
          <w:szCs w:val="24"/>
        </w:rPr>
        <w:sym w:font="Wingdings 2" w:char="F097"/>
      </w:r>
      <w:r w:rsidR="00842C0C" w:rsidRPr="00C87AB9">
        <w:rPr>
          <w:rFonts w:ascii="Times New Roman" w:eastAsia="Times New Roman" w:hAnsi="Times New Roman" w:cs="Times New Roman"/>
          <w:sz w:val="24"/>
          <w:szCs w:val="24"/>
        </w:rPr>
        <w:t>]</w:t>
      </w:r>
      <w:r w:rsidRPr="00C87AB9">
        <w:rPr>
          <w:rFonts w:ascii="Times New Roman" w:hAnsi="Times New Roman" w:cs="Times New Roman"/>
          <w:color w:val="000000" w:themeColor="text1"/>
          <w:sz w:val="24"/>
          <w:szCs w:val="24"/>
        </w:rPr>
        <w:t>.</w:t>
      </w:r>
    </w:p>
    <w:p w14:paraId="0B470260" w14:textId="05136625" w:rsidR="00B457BF" w:rsidRPr="00C87AB9" w:rsidRDefault="00842C0C" w:rsidP="00AB68A5">
      <w:pPr>
        <w:numPr>
          <w:ilvl w:val="1"/>
          <w:numId w:val="22"/>
        </w:numPr>
        <w:spacing w:after="240" w:line="240" w:lineRule="auto"/>
        <w:ind w:left="567" w:hanging="567"/>
        <w:jc w:val="both"/>
        <w:rPr>
          <w:rFonts w:ascii="Times New Roman" w:hAnsi="Times New Roman" w:cs="Times New Roman"/>
          <w:i/>
          <w:sz w:val="24"/>
          <w:szCs w:val="24"/>
        </w:rPr>
      </w:pPr>
      <w:r w:rsidRPr="00C87AB9">
        <w:rPr>
          <w:rFonts w:ascii="Times New Roman" w:hAnsi="Times New Roman" w:cs="Times New Roman"/>
          <w:sz w:val="24"/>
          <w:szCs w:val="24"/>
        </w:rPr>
        <w:t xml:space="preserve">Quy mô Dự án: </w:t>
      </w:r>
      <w:r w:rsidRPr="00C87AB9">
        <w:rPr>
          <w:rFonts w:ascii="Times New Roman" w:eastAsia="Times New Roman" w:hAnsi="Times New Roman" w:cs="Times New Roman"/>
          <w:sz w:val="24"/>
          <w:szCs w:val="24"/>
        </w:rPr>
        <w:t>[</w:t>
      </w:r>
      <w:r w:rsidRPr="00C87AB9">
        <w:rPr>
          <w:rFonts w:ascii="Times New Roman" w:eastAsia="Times New Roman" w:hAnsi="Times New Roman" w:cs="Times New Roman"/>
          <w:sz w:val="24"/>
          <w:szCs w:val="24"/>
        </w:rPr>
        <w:sym w:font="Wingdings 2" w:char="F097"/>
      </w:r>
      <w:r w:rsidRPr="00C87AB9">
        <w:rPr>
          <w:rFonts w:ascii="Times New Roman" w:eastAsia="Times New Roman" w:hAnsi="Times New Roman" w:cs="Times New Roman"/>
          <w:sz w:val="24"/>
          <w:szCs w:val="24"/>
        </w:rPr>
        <w:t>]</w:t>
      </w:r>
      <w:r w:rsidRPr="00C87AB9">
        <w:rPr>
          <w:rFonts w:ascii="Times New Roman" w:hAnsi="Times New Roman" w:cs="Times New Roman"/>
          <w:color w:val="000000" w:themeColor="text1"/>
          <w:sz w:val="24"/>
          <w:szCs w:val="24"/>
        </w:rPr>
        <w:t>.</w:t>
      </w:r>
    </w:p>
    <w:p w14:paraId="3E32D479" w14:textId="77777777" w:rsidR="00B457BF" w:rsidRPr="00C87AB9" w:rsidRDefault="00B457BF" w:rsidP="00AB68A5">
      <w:pPr>
        <w:tabs>
          <w:tab w:val="left" w:pos="851"/>
        </w:tabs>
        <w:spacing w:after="240" w:line="240" w:lineRule="auto"/>
        <w:rPr>
          <w:rFonts w:ascii="Times New Roman" w:hAnsi="Times New Roman" w:cs="Times New Roman"/>
          <w:b/>
          <w:sz w:val="24"/>
          <w:szCs w:val="24"/>
        </w:rPr>
      </w:pPr>
      <w:r w:rsidRPr="00C87AB9">
        <w:rPr>
          <w:rFonts w:ascii="Times New Roman" w:hAnsi="Times New Roman" w:cs="Times New Roman"/>
          <w:b/>
          <w:sz w:val="24"/>
          <w:szCs w:val="24"/>
        </w:rPr>
        <w:t>Điều 2.</w:t>
      </w:r>
      <w:r w:rsidRPr="00C87AB9">
        <w:rPr>
          <w:rFonts w:ascii="Times New Roman" w:hAnsi="Times New Roman" w:cs="Times New Roman"/>
          <w:b/>
          <w:sz w:val="24"/>
          <w:szCs w:val="24"/>
        </w:rPr>
        <w:tab/>
        <w:t>Phương thức hợp tác</w:t>
      </w:r>
    </w:p>
    <w:p w14:paraId="15D35587" w14:textId="282AA569" w:rsidR="00B457BF" w:rsidRPr="00C87AB9" w:rsidRDefault="00FC6D9A" w:rsidP="00AB68A5">
      <w:pPr>
        <w:spacing w:after="240" w:line="240" w:lineRule="auto"/>
        <w:rPr>
          <w:rFonts w:ascii="Times New Roman" w:hAnsi="Times New Roman" w:cs="Times New Roman"/>
          <w:sz w:val="24"/>
          <w:szCs w:val="24"/>
        </w:rPr>
      </w:pPr>
      <w:r>
        <w:rPr>
          <w:rFonts w:ascii="Times New Roman" w:hAnsi="Times New Roman" w:cs="Times New Roman"/>
          <w:sz w:val="24"/>
          <w:szCs w:val="24"/>
        </w:rPr>
        <w:t>Hai B</w:t>
      </w:r>
      <w:r w:rsidR="00B457BF" w:rsidRPr="00C87AB9">
        <w:rPr>
          <w:rFonts w:ascii="Times New Roman" w:hAnsi="Times New Roman" w:cs="Times New Roman"/>
          <w:sz w:val="24"/>
          <w:szCs w:val="24"/>
        </w:rPr>
        <w:t xml:space="preserve">ên hợp tác theo hình thức liên doanh thành lập pháp nhân mới; phân chia lợi nhuận, </w:t>
      </w:r>
      <w:r w:rsidR="00BE38B7">
        <w:rPr>
          <w:rFonts w:ascii="Times New Roman" w:hAnsi="Times New Roman" w:cs="Times New Roman"/>
          <w:sz w:val="24"/>
          <w:szCs w:val="24"/>
        </w:rPr>
        <w:t>kết quả kinh doanh</w:t>
      </w:r>
      <w:r w:rsidR="00B457BF" w:rsidRPr="00C87AB9">
        <w:rPr>
          <w:rFonts w:ascii="Times New Roman" w:hAnsi="Times New Roman" w:cs="Times New Roman"/>
          <w:sz w:val="24"/>
          <w:szCs w:val="24"/>
        </w:rPr>
        <w:t xml:space="preserve"> tương ứng với tỷ lệ vốn góp. </w:t>
      </w:r>
    </w:p>
    <w:p w14:paraId="6E72E377" w14:textId="6E887629" w:rsidR="00B457BF" w:rsidRPr="00C87AB9" w:rsidRDefault="00B457BF" w:rsidP="00AB68A5">
      <w:pPr>
        <w:tabs>
          <w:tab w:val="left" w:pos="851"/>
        </w:tabs>
        <w:spacing w:after="240" w:line="240" w:lineRule="auto"/>
        <w:rPr>
          <w:rFonts w:ascii="Times New Roman" w:hAnsi="Times New Roman" w:cs="Times New Roman"/>
          <w:b/>
          <w:sz w:val="24"/>
          <w:szCs w:val="24"/>
        </w:rPr>
      </w:pPr>
      <w:r w:rsidRPr="00C87AB9">
        <w:rPr>
          <w:rFonts w:ascii="Times New Roman" w:hAnsi="Times New Roman" w:cs="Times New Roman"/>
          <w:b/>
          <w:sz w:val="24"/>
          <w:szCs w:val="24"/>
        </w:rPr>
        <w:t>Điều 3.</w:t>
      </w:r>
      <w:r w:rsidRPr="00C87AB9">
        <w:rPr>
          <w:rFonts w:ascii="Times New Roman" w:hAnsi="Times New Roman" w:cs="Times New Roman"/>
          <w:b/>
          <w:sz w:val="24"/>
          <w:szCs w:val="24"/>
        </w:rPr>
        <w:tab/>
        <w:t xml:space="preserve">Thời hạn </w:t>
      </w:r>
      <w:r w:rsidR="00F75225">
        <w:rPr>
          <w:rFonts w:ascii="Times New Roman" w:hAnsi="Times New Roman" w:cs="Times New Roman"/>
          <w:b/>
          <w:sz w:val="24"/>
          <w:szCs w:val="24"/>
        </w:rPr>
        <w:t>hợp tác</w:t>
      </w:r>
    </w:p>
    <w:p w14:paraId="7049C99A" w14:textId="7DD15EA6" w:rsidR="00B457BF" w:rsidRPr="00C87AB9" w:rsidRDefault="00B457BF" w:rsidP="00AB68A5">
      <w:pPr>
        <w:spacing w:after="240" w:line="240" w:lineRule="auto"/>
        <w:rPr>
          <w:rFonts w:ascii="Times New Roman" w:hAnsi="Times New Roman" w:cs="Times New Roman"/>
          <w:sz w:val="24"/>
          <w:szCs w:val="24"/>
        </w:rPr>
      </w:pPr>
      <w:r w:rsidRPr="00C87AB9">
        <w:rPr>
          <w:rFonts w:ascii="Times New Roman" w:hAnsi="Times New Roman" w:cs="Times New Roman"/>
          <w:sz w:val="24"/>
          <w:szCs w:val="24"/>
        </w:rPr>
        <w:t>Thời hạn hợp tác</w:t>
      </w:r>
      <w:r w:rsidR="00BE38B7">
        <w:rPr>
          <w:rFonts w:ascii="Times New Roman" w:hAnsi="Times New Roman" w:cs="Times New Roman"/>
          <w:sz w:val="24"/>
          <w:szCs w:val="24"/>
        </w:rPr>
        <w:t xml:space="preserve"> dự kiến</w:t>
      </w:r>
      <w:r w:rsidRPr="00C87AB9">
        <w:rPr>
          <w:rFonts w:ascii="Times New Roman" w:hAnsi="Times New Roman" w:cs="Times New Roman"/>
          <w:sz w:val="24"/>
          <w:szCs w:val="24"/>
        </w:rPr>
        <w:t xml:space="preserve"> là </w:t>
      </w:r>
      <w:r w:rsidR="00E81B69" w:rsidRPr="00C87AB9">
        <w:rPr>
          <w:rFonts w:ascii="Times New Roman" w:eastAsia="Times New Roman" w:hAnsi="Times New Roman" w:cs="Times New Roman"/>
          <w:sz w:val="24"/>
          <w:szCs w:val="24"/>
        </w:rPr>
        <w:t>[</w:t>
      </w:r>
      <w:r w:rsidR="00E81B69" w:rsidRPr="00C87AB9">
        <w:rPr>
          <w:rFonts w:ascii="Times New Roman" w:eastAsia="Times New Roman" w:hAnsi="Times New Roman" w:cs="Times New Roman"/>
          <w:sz w:val="24"/>
          <w:szCs w:val="24"/>
        </w:rPr>
        <w:sym w:font="Wingdings 2" w:char="F097"/>
      </w:r>
      <w:r w:rsidR="00E81B69" w:rsidRPr="00C87AB9">
        <w:rPr>
          <w:rFonts w:ascii="Times New Roman" w:eastAsia="Times New Roman" w:hAnsi="Times New Roman" w:cs="Times New Roman"/>
          <w:sz w:val="24"/>
          <w:szCs w:val="24"/>
        </w:rPr>
        <w:t>]</w:t>
      </w:r>
      <w:r w:rsidRPr="00C87AB9">
        <w:rPr>
          <w:rFonts w:ascii="Times New Roman" w:hAnsi="Times New Roman" w:cs="Times New Roman"/>
          <w:sz w:val="24"/>
          <w:szCs w:val="24"/>
        </w:rPr>
        <w:t xml:space="preserve"> năm liên tục kể từ ngày </w:t>
      </w:r>
      <w:r w:rsidR="00E81B69" w:rsidRPr="00C87AB9">
        <w:rPr>
          <w:rFonts w:ascii="Times New Roman" w:eastAsia="Times New Roman" w:hAnsi="Times New Roman" w:cs="Times New Roman"/>
          <w:sz w:val="24"/>
          <w:szCs w:val="24"/>
        </w:rPr>
        <w:t>[</w:t>
      </w:r>
      <w:r w:rsidR="00E81B69" w:rsidRPr="00C87AB9">
        <w:rPr>
          <w:rFonts w:ascii="Times New Roman" w:eastAsia="Times New Roman" w:hAnsi="Times New Roman" w:cs="Times New Roman"/>
          <w:sz w:val="24"/>
          <w:szCs w:val="24"/>
        </w:rPr>
        <w:sym w:font="Wingdings 2" w:char="F097"/>
      </w:r>
      <w:r w:rsidR="00E81B69" w:rsidRPr="00C87AB9">
        <w:rPr>
          <w:rFonts w:ascii="Times New Roman" w:eastAsia="Times New Roman" w:hAnsi="Times New Roman" w:cs="Times New Roman"/>
          <w:sz w:val="24"/>
          <w:szCs w:val="24"/>
        </w:rPr>
        <w:t>]</w:t>
      </w:r>
      <w:r w:rsidRPr="00C87AB9">
        <w:rPr>
          <w:rFonts w:ascii="Times New Roman" w:hAnsi="Times New Roman" w:cs="Times New Roman"/>
          <w:sz w:val="24"/>
          <w:szCs w:val="24"/>
        </w:rPr>
        <w:t>.</w:t>
      </w:r>
    </w:p>
    <w:p w14:paraId="6B5185CB" w14:textId="77777777" w:rsidR="00B457BF" w:rsidRPr="00C87AB9" w:rsidRDefault="00B457BF" w:rsidP="00AB68A5">
      <w:pPr>
        <w:tabs>
          <w:tab w:val="left" w:pos="851"/>
        </w:tabs>
        <w:spacing w:after="240" w:line="240" w:lineRule="auto"/>
        <w:rPr>
          <w:rFonts w:ascii="Times New Roman" w:hAnsi="Times New Roman" w:cs="Times New Roman"/>
          <w:b/>
          <w:sz w:val="24"/>
          <w:szCs w:val="24"/>
        </w:rPr>
      </w:pPr>
      <w:r w:rsidRPr="00C87AB9">
        <w:rPr>
          <w:rFonts w:ascii="Times New Roman" w:hAnsi="Times New Roman" w:cs="Times New Roman"/>
          <w:b/>
          <w:sz w:val="24"/>
          <w:szCs w:val="24"/>
        </w:rPr>
        <w:t>Điều 4.</w:t>
      </w:r>
      <w:r w:rsidRPr="00C87AB9">
        <w:rPr>
          <w:rFonts w:ascii="Times New Roman" w:hAnsi="Times New Roman" w:cs="Times New Roman"/>
          <w:b/>
          <w:sz w:val="24"/>
          <w:szCs w:val="24"/>
        </w:rPr>
        <w:tab/>
        <w:t>Vốn góp</w:t>
      </w:r>
    </w:p>
    <w:p w14:paraId="1959249C" w14:textId="5B5D40AE" w:rsidR="00B457BF" w:rsidRPr="00C87AB9" w:rsidRDefault="00B457BF" w:rsidP="00AB68A5">
      <w:pPr>
        <w:numPr>
          <w:ilvl w:val="0"/>
          <w:numId w:val="23"/>
        </w:numPr>
        <w:spacing w:after="240" w:line="240" w:lineRule="auto"/>
        <w:ind w:left="567" w:hanging="567"/>
        <w:jc w:val="both"/>
        <w:rPr>
          <w:rFonts w:ascii="Times New Roman" w:hAnsi="Times New Roman" w:cs="Times New Roman"/>
          <w:sz w:val="24"/>
          <w:szCs w:val="24"/>
        </w:rPr>
      </w:pPr>
      <w:r w:rsidRPr="00C87AB9">
        <w:rPr>
          <w:rFonts w:ascii="Times New Roman" w:hAnsi="Times New Roman" w:cs="Times New Roman"/>
          <w:sz w:val="24"/>
          <w:szCs w:val="24"/>
        </w:rPr>
        <w:t>Tài sản góp vốn: Mỗ</w:t>
      </w:r>
      <w:r w:rsidR="00FC6D9A">
        <w:rPr>
          <w:rFonts w:ascii="Times New Roman" w:hAnsi="Times New Roman" w:cs="Times New Roman"/>
          <w:sz w:val="24"/>
          <w:szCs w:val="24"/>
        </w:rPr>
        <w:t>i B</w:t>
      </w:r>
      <w:r w:rsidRPr="00C87AB9">
        <w:rPr>
          <w:rFonts w:ascii="Times New Roman" w:hAnsi="Times New Roman" w:cs="Times New Roman"/>
          <w:sz w:val="24"/>
          <w:szCs w:val="24"/>
        </w:rPr>
        <w:t>ên có thể góp vốn bằng tiền, quyền sử dụng đất, máy móc, thiết bị hoặc tài sản khác được góp vốn theo quy định của pháp luật.</w:t>
      </w:r>
    </w:p>
    <w:p w14:paraId="674F0D9A" w14:textId="6CA73271" w:rsidR="00B457BF" w:rsidRPr="00C87AB9" w:rsidRDefault="00B457BF" w:rsidP="00AB68A5">
      <w:pPr>
        <w:numPr>
          <w:ilvl w:val="0"/>
          <w:numId w:val="23"/>
        </w:numPr>
        <w:spacing w:after="240" w:line="240" w:lineRule="auto"/>
        <w:ind w:left="567" w:hanging="567"/>
        <w:jc w:val="both"/>
        <w:rPr>
          <w:rFonts w:ascii="Times New Roman" w:hAnsi="Times New Roman" w:cs="Times New Roman"/>
          <w:sz w:val="24"/>
          <w:szCs w:val="24"/>
        </w:rPr>
      </w:pPr>
      <w:r w:rsidRPr="00C87AB9">
        <w:rPr>
          <w:rFonts w:ascii="Times New Roman" w:hAnsi="Times New Roman" w:cs="Times New Roman"/>
          <w:sz w:val="24"/>
          <w:szCs w:val="24"/>
        </w:rPr>
        <w:t>Giá trị vốn góp được định giá theo thỏa thuận của các bên. Trường hợp không thể thỏa thuận được thì tài sản góp vốn sẽ được định giá bởi tổ chức định giá chuyên nghiệ</w:t>
      </w:r>
      <w:r w:rsidR="00FC6D9A">
        <w:rPr>
          <w:rFonts w:ascii="Times New Roman" w:hAnsi="Times New Roman" w:cs="Times New Roman"/>
          <w:sz w:val="24"/>
          <w:szCs w:val="24"/>
        </w:rPr>
        <w:t>p do các B</w:t>
      </w:r>
      <w:r w:rsidRPr="00C87AB9">
        <w:rPr>
          <w:rFonts w:ascii="Times New Roman" w:hAnsi="Times New Roman" w:cs="Times New Roman"/>
          <w:sz w:val="24"/>
          <w:szCs w:val="24"/>
        </w:rPr>
        <w:t>ên thống nhất lựa chọn.</w:t>
      </w:r>
    </w:p>
    <w:p w14:paraId="439D67B9" w14:textId="49FDBB85" w:rsidR="00B457BF" w:rsidRPr="00C87AB9" w:rsidRDefault="00B457BF" w:rsidP="00AB68A5">
      <w:pPr>
        <w:numPr>
          <w:ilvl w:val="0"/>
          <w:numId w:val="23"/>
        </w:numPr>
        <w:spacing w:after="240" w:line="240" w:lineRule="auto"/>
        <w:ind w:left="567" w:hanging="567"/>
        <w:jc w:val="both"/>
        <w:rPr>
          <w:rFonts w:ascii="Times New Roman" w:hAnsi="Times New Roman" w:cs="Times New Roman"/>
          <w:sz w:val="24"/>
          <w:szCs w:val="24"/>
        </w:rPr>
      </w:pPr>
      <w:r w:rsidRPr="00C87AB9">
        <w:rPr>
          <w:rFonts w:ascii="Times New Roman" w:hAnsi="Times New Roman" w:cs="Times New Roman"/>
          <w:sz w:val="24"/>
          <w:szCs w:val="24"/>
        </w:rPr>
        <w:t>Tỷ lệ góp vốn củ</w:t>
      </w:r>
      <w:r w:rsidR="00FC6D9A">
        <w:rPr>
          <w:rFonts w:ascii="Times New Roman" w:hAnsi="Times New Roman" w:cs="Times New Roman"/>
          <w:sz w:val="24"/>
          <w:szCs w:val="24"/>
        </w:rPr>
        <w:t>a các B</w:t>
      </w:r>
      <w:r w:rsidRPr="00C87AB9">
        <w:rPr>
          <w:rFonts w:ascii="Times New Roman" w:hAnsi="Times New Roman" w:cs="Times New Roman"/>
          <w:sz w:val="24"/>
          <w:szCs w:val="24"/>
        </w:rPr>
        <w:t>ên</w:t>
      </w:r>
    </w:p>
    <w:p w14:paraId="223F0F8B" w14:textId="1BE1D300" w:rsidR="00B457BF" w:rsidRPr="00C87AB9" w:rsidRDefault="00B457BF" w:rsidP="00AB68A5">
      <w:pPr>
        <w:numPr>
          <w:ilvl w:val="2"/>
          <w:numId w:val="23"/>
        </w:numPr>
        <w:spacing w:after="240" w:line="240" w:lineRule="auto"/>
        <w:ind w:left="1134" w:hanging="567"/>
        <w:jc w:val="both"/>
        <w:rPr>
          <w:rFonts w:ascii="Times New Roman" w:hAnsi="Times New Roman" w:cs="Times New Roman"/>
          <w:sz w:val="24"/>
          <w:szCs w:val="24"/>
        </w:rPr>
      </w:pPr>
      <w:r w:rsidRPr="00C87AB9">
        <w:rPr>
          <w:rFonts w:ascii="Times New Roman" w:hAnsi="Times New Roman" w:cs="Times New Roman"/>
          <w:sz w:val="24"/>
          <w:szCs w:val="24"/>
        </w:rPr>
        <w:t>Mức vón góp củ</w:t>
      </w:r>
      <w:r w:rsidR="00FC6D9A">
        <w:rPr>
          <w:rFonts w:ascii="Times New Roman" w:hAnsi="Times New Roman" w:cs="Times New Roman"/>
          <w:sz w:val="24"/>
          <w:szCs w:val="24"/>
        </w:rPr>
        <w:t>a B</w:t>
      </w:r>
      <w:r w:rsidRPr="00C87AB9">
        <w:rPr>
          <w:rFonts w:ascii="Times New Roman" w:hAnsi="Times New Roman" w:cs="Times New Roman"/>
          <w:sz w:val="24"/>
          <w:szCs w:val="24"/>
        </w:rPr>
        <w:t xml:space="preserve">ên A là </w:t>
      </w:r>
      <w:r w:rsidR="00E95957" w:rsidRPr="00C87AB9">
        <w:rPr>
          <w:rFonts w:ascii="Times New Roman" w:eastAsia="Times New Roman" w:hAnsi="Times New Roman" w:cs="Times New Roman"/>
          <w:sz w:val="24"/>
          <w:szCs w:val="24"/>
        </w:rPr>
        <w:t>[</w:t>
      </w:r>
      <w:r w:rsidR="00E95957" w:rsidRPr="00C87AB9">
        <w:rPr>
          <w:rFonts w:ascii="Times New Roman" w:eastAsia="Times New Roman" w:hAnsi="Times New Roman" w:cs="Times New Roman"/>
          <w:sz w:val="24"/>
          <w:szCs w:val="24"/>
        </w:rPr>
        <w:sym w:font="Wingdings 2" w:char="F097"/>
      </w:r>
      <w:r w:rsidR="00E95957" w:rsidRPr="00C87AB9">
        <w:rPr>
          <w:rFonts w:ascii="Times New Roman" w:eastAsia="Times New Roman" w:hAnsi="Times New Roman" w:cs="Times New Roman"/>
          <w:sz w:val="24"/>
          <w:szCs w:val="24"/>
        </w:rPr>
        <w:t>]</w:t>
      </w:r>
    </w:p>
    <w:p w14:paraId="1627AFCB" w14:textId="1C0E18AA" w:rsidR="00B457BF" w:rsidRPr="00C87AB9" w:rsidRDefault="00B457BF" w:rsidP="00AB68A5">
      <w:pPr>
        <w:spacing w:after="240" w:line="240" w:lineRule="auto"/>
        <w:ind w:left="1134"/>
        <w:rPr>
          <w:rFonts w:ascii="Times New Roman" w:hAnsi="Times New Roman" w:cs="Times New Roman"/>
          <w:sz w:val="24"/>
          <w:szCs w:val="24"/>
        </w:rPr>
      </w:pPr>
      <w:r w:rsidRPr="00C87AB9">
        <w:rPr>
          <w:rFonts w:ascii="Times New Roman" w:hAnsi="Times New Roman" w:cs="Times New Roman"/>
          <w:sz w:val="24"/>
          <w:szCs w:val="24"/>
        </w:rPr>
        <w:t xml:space="preserve">Hình thức góp vốn: </w:t>
      </w:r>
      <w:r w:rsidR="00E95957" w:rsidRPr="00C87AB9">
        <w:rPr>
          <w:rFonts w:ascii="Times New Roman" w:eastAsia="Times New Roman" w:hAnsi="Times New Roman" w:cs="Times New Roman"/>
          <w:sz w:val="24"/>
          <w:szCs w:val="24"/>
        </w:rPr>
        <w:t>[</w:t>
      </w:r>
      <w:r w:rsidR="00E95957" w:rsidRPr="00C87AB9">
        <w:rPr>
          <w:rFonts w:ascii="Times New Roman" w:eastAsia="Times New Roman" w:hAnsi="Times New Roman" w:cs="Times New Roman"/>
          <w:sz w:val="24"/>
          <w:szCs w:val="24"/>
        </w:rPr>
        <w:sym w:font="Wingdings 2" w:char="F097"/>
      </w:r>
      <w:r w:rsidR="00E95957" w:rsidRPr="00C87AB9">
        <w:rPr>
          <w:rFonts w:ascii="Times New Roman" w:eastAsia="Times New Roman" w:hAnsi="Times New Roman" w:cs="Times New Roman"/>
          <w:sz w:val="24"/>
          <w:szCs w:val="24"/>
        </w:rPr>
        <w:t>]</w:t>
      </w:r>
    </w:p>
    <w:p w14:paraId="13FAC9AC" w14:textId="36E4A40D" w:rsidR="00B457BF" w:rsidRPr="00E95957" w:rsidRDefault="00B457BF" w:rsidP="00AB68A5">
      <w:pPr>
        <w:numPr>
          <w:ilvl w:val="2"/>
          <w:numId w:val="23"/>
        </w:numPr>
        <w:spacing w:after="240" w:line="240" w:lineRule="auto"/>
        <w:ind w:left="1134" w:hanging="567"/>
        <w:jc w:val="both"/>
        <w:rPr>
          <w:rFonts w:ascii="Times New Roman" w:hAnsi="Times New Roman" w:cs="Times New Roman"/>
          <w:i/>
          <w:sz w:val="24"/>
          <w:szCs w:val="24"/>
        </w:rPr>
      </w:pPr>
      <w:r w:rsidRPr="00E95957">
        <w:rPr>
          <w:rFonts w:ascii="Times New Roman" w:hAnsi="Times New Roman" w:cs="Times New Roman"/>
          <w:sz w:val="24"/>
          <w:szCs w:val="24"/>
        </w:rPr>
        <w:t>Mức vốn góp củ</w:t>
      </w:r>
      <w:r w:rsidR="00FC6D9A">
        <w:rPr>
          <w:rFonts w:ascii="Times New Roman" w:hAnsi="Times New Roman" w:cs="Times New Roman"/>
          <w:sz w:val="24"/>
          <w:szCs w:val="24"/>
        </w:rPr>
        <w:t>a B</w:t>
      </w:r>
      <w:r w:rsidRPr="00E95957">
        <w:rPr>
          <w:rFonts w:ascii="Times New Roman" w:hAnsi="Times New Roman" w:cs="Times New Roman"/>
          <w:sz w:val="24"/>
          <w:szCs w:val="24"/>
        </w:rPr>
        <w:t xml:space="preserve">ên B là </w:t>
      </w:r>
      <w:r w:rsidR="00E95957" w:rsidRPr="00C87AB9">
        <w:rPr>
          <w:rFonts w:ascii="Times New Roman" w:eastAsia="Times New Roman" w:hAnsi="Times New Roman" w:cs="Times New Roman"/>
          <w:sz w:val="24"/>
          <w:szCs w:val="24"/>
        </w:rPr>
        <w:t>[</w:t>
      </w:r>
      <w:r w:rsidR="00E95957" w:rsidRPr="00C87AB9">
        <w:rPr>
          <w:rFonts w:ascii="Times New Roman" w:eastAsia="Times New Roman" w:hAnsi="Times New Roman" w:cs="Times New Roman"/>
          <w:sz w:val="24"/>
          <w:szCs w:val="24"/>
        </w:rPr>
        <w:sym w:font="Wingdings 2" w:char="F097"/>
      </w:r>
      <w:r w:rsidR="00E95957" w:rsidRPr="00C87AB9">
        <w:rPr>
          <w:rFonts w:ascii="Times New Roman" w:eastAsia="Times New Roman" w:hAnsi="Times New Roman" w:cs="Times New Roman"/>
          <w:sz w:val="24"/>
          <w:szCs w:val="24"/>
        </w:rPr>
        <w:t>]</w:t>
      </w:r>
    </w:p>
    <w:p w14:paraId="17179A3D" w14:textId="489D5275" w:rsidR="00B457BF" w:rsidRPr="00C87AB9" w:rsidRDefault="00B457BF" w:rsidP="00AB68A5">
      <w:pPr>
        <w:spacing w:after="240" w:line="240" w:lineRule="auto"/>
        <w:ind w:left="1134"/>
        <w:rPr>
          <w:rFonts w:ascii="Times New Roman" w:hAnsi="Times New Roman" w:cs="Times New Roman"/>
          <w:sz w:val="24"/>
          <w:szCs w:val="24"/>
        </w:rPr>
      </w:pPr>
      <w:r w:rsidRPr="00C87AB9">
        <w:rPr>
          <w:rFonts w:ascii="Times New Roman" w:hAnsi="Times New Roman" w:cs="Times New Roman"/>
          <w:sz w:val="24"/>
          <w:szCs w:val="24"/>
        </w:rPr>
        <w:t xml:space="preserve">Hình thức góp vốn: </w:t>
      </w:r>
      <w:r w:rsidR="00E95957" w:rsidRPr="00C87AB9">
        <w:rPr>
          <w:rFonts w:ascii="Times New Roman" w:eastAsia="Times New Roman" w:hAnsi="Times New Roman" w:cs="Times New Roman"/>
          <w:sz w:val="24"/>
          <w:szCs w:val="24"/>
        </w:rPr>
        <w:t>[</w:t>
      </w:r>
      <w:r w:rsidR="00E95957" w:rsidRPr="00C87AB9">
        <w:rPr>
          <w:rFonts w:ascii="Times New Roman" w:eastAsia="Times New Roman" w:hAnsi="Times New Roman" w:cs="Times New Roman"/>
          <w:sz w:val="24"/>
          <w:szCs w:val="24"/>
        </w:rPr>
        <w:sym w:font="Wingdings 2" w:char="F097"/>
      </w:r>
      <w:r w:rsidR="00E95957" w:rsidRPr="00C87AB9">
        <w:rPr>
          <w:rFonts w:ascii="Times New Roman" w:eastAsia="Times New Roman" w:hAnsi="Times New Roman" w:cs="Times New Roman"/>
          <w:sz w:val="24"/>
          <w:szCs w:val="24"/>
        </w:rPr>
        <w:t>]</w:t>
      </w:r>
    </w:p>
    <w:p w14:paraId="23AB6A3A" w14:textId="10B25A2F" w:rsidR="00B457BF" w:rsidRPr="00C87AB9" w:rsidRDefault="00B457BF" w:rsidP="00AB68A5">
      <w:pPr>
        <w:numPr>
          <w:ilvl w:val="0"/>
          <w:numId w:val="23"/>
        </w:numPr>
        <w:spacing w:after="240" w:line="240" w:lineRule="auto"/>
        <w:ind w:left="567" w:hanging="567"/>
        <w:jc w:val="both"/>
        <w:rPr>
          <w:rFonts w:ascii="Times New Roman" w:hAnsi="Times New Roman" w:cs="Times New Roman"/>
          <w:sz w:val="24"/>
          <w:szCs w:val="24"/>
        </w:rPr>
      </w:pPr>
      <w:r w:rsidRPr="00C87AB9">
        <w:rPr>
          <w:rFonts w:ascii="Times New Roman" w:hAnsi="Times New Roman" w:cs="Times New Roman"/>
          <w:sz w:val="24"/>
          <w:szCs w:val="24"/>
        </w:rPr>
        <w:t>Tiến độ góp vốn: Theo thỏa thuận tại Hợp đồng được ký kết bở</w:t>
      </w:r>
      <w:r w:rsidR="00FC6D9A">
        <w:rPr>
          <w:rFonts w:ascii="Times New Roman" w:hAnsi="Times New Roman" w:cs="Times New Roman"/>
          <w:sz w:val="24"/>
          <w:szCs w:val="24"/>
        </w:rPr>
        <w:t>i các B</w:t>
      </w:r>
      <w:r w:rsidRPr="00C87AB9">
        <w:rPr>
          <w:rFonts w:ascii="Times New Roman" w:hAnsi="Times New Roman" w:cs="Times New Roman"/>
          <w:sz w:val="24"/>
          <w:szCs w:val="24"/>
        </w:rPr>
        <w:t>ên.</w:t>
      </w:r>
    </w:p>
    <w:p w14:paraId="450D09B8" w14:textId="7D27FE8A" w:rsidR="00B457BF" w:rsidRPr="00C87AB9" w:rsidRDefault="00B457BF" w:rsidP="00AB68A5">
      <w:pPr>
        <w:spacing w:after="240" w:line="240" w:lineRule="auto"/>
        <w:ind w:left="567"/>
        <w:rPr>
          <w:rFonts w:ascii="Times New Roman" w:hAnsi="Times New Roman" w:cs="Times New Roman"/>
          <w:sz w:val="24"/>
          <w:szCs w:val="24"/>
        </w:rPr>
      </w:pPr>
      <w:r w:rsidRPr="00C87AB9">
        <w:rPr>
          <w:rFonts w:ascii="Times New Roman" w:hAnsi="Times New Roman" w:cs="Times New Roman"/>
          <w:sz w:val="24"/>
          <w:szCs w:val="24"/>
        </w:rPr>
        <w:t>Tiến độ dự kiến như sau:</w:t>
      </w:r>
      <w:r w:rsidR="00A83EB5">
        <w:rPr>
          <w:rFonts w:ascii="Times New Roman" w:hAnsi="Times New Roman" w:cs="Times New Roman"/>
          <w:sz w:val="24"/>
          <w:szCs w:val="24"/>
        </w:rPr>
        <w:t xml:space="preserve"> </w:t>
      </w:r>
      <w:r w:rsidR="00A83EB5" w:rsidRPr="00C87AB9">
        <w:rPr>
          <w:rFonts w:ascii="Times New Roman" w:eastAsia="Times New Roman" w:hAnsi="Times New Roman" w:cs="Times New Roman"/>
          <w:sz w:val="24"/>
          <w:szCs w:val="24"/>
        </w:rPr>
        <w:t>[</w:t>
      </w:r>
      <w:r w:rsidR="00A83EB5" w:rsidRPr="00C87AB9">
        <w:rPr>
          <w:rFonts w:ascii="Times New Roman" w:eastAsia="Times New Roman" w:hAnsi="Times New Roman" w:cs="Times New Roman"/>
          <w:sz w:val="24"/>
          <w:szCs w:val="24"/>
        </w:rPr>
        <w:sym w:font="Wingdings 2" w:char="F097"/>
      </w:r>
      <w:r w:rsidR="00A83EB5" w:rsidRPr="00C87AB9">
        <w:rPr>
          <w:rFonts w:ascii="Times New Roman" w:eastAsia="Times New Roman" w:hAnsi="Times New Roman" w:cs="Times New Roman"/>
          <w:sz w:val="24"/>
          <w:szCs w:val="24"/>
        </w:rPr>
        <w:t>]</w:t>
      </w:r>
    </w:p>
    <w:p w14:paraId="7AB01B55" w14:textId="452D5820" w:rsidR="00B457BF" w:rsidRPr="00C87AB9" w:rsidRDefault="00B457BF" w:rsidP="00C87AB9">
      <w:pPr>
        <w:tabs>
          <w:tab w:val="left" w:pos="851"/>
        </w:tabs>
        <w:spacing w:after="240" w:line="240" w:lineRule="auto"/>
        <w:rPr>
          <w:rFonts w:ascii="Times New Roman" w:hAnsi="Times New Roman" w:cs="Times New Roman"/>
          <w:b/>
          <w:sz w:val="24"/>
          <w:szCs w:val="24"/>
        </w:rPr>
      </w:pPr>
      <w:r w:rsidRPr="00C87AB9">
        <w:rPr>
          <w:rFonts w:ascii="Times New Roman" w:hAnsi="Times New Roman" w:cs="Times New Roman"/>
          <w:b/>
          <w:sz w:val="24"/>
          <w:szCs w:val="24"/>
        </w:rPr>
        <w:t xml:space="preserve">Điều </w:t>
      </w:r>
      <w:r w:rsidR="00A76E4C">
        <w:rPr>
          <w:rFonts w:ascii="Times New Roman" w:hAnsi="Times New Roman" w:cs="Times New Roman"/>
          <w:b/>
          <w:sz w:val="24"/>
          <w:szCs w:val="24"/>
        </w:rPr>
        <w:t>5</w:t>
      </w:r>
      <w:r w:rsidRPr="00C87AB9">
        <w:rPr>
          <w:rFonts w:ascii="Times New Roman" w:hAnsi="Times New Roman" w:cs="Times New Roman"/>
          <w:b/>
          <w:sz w:val="24"/>
          <w:szCs w:val="24"/>
        </w:rPr>
        <w:t xml:space="preserve">. </w:t>
      </w:r>
      <w:r w:rsidRPr="00C87AB9">
        <w:rPr>
          <w:rFonts w:ascii="Times New Roman" w:hAnsi="Times New Roman" w:cs="Times New Roman"/>
          <w:b/>
          <w:sz w:val="24"/>
          <w:szCs w:val="24"/>
        </w:rPr>
        <w:tab/>
        <w:t>Điều khoản chung</w:t>
      </w:r>
    </w:p>
    <w:p w14:paraId="4349EC56" w14:textId="0449A9C7" w:rsidR="00B457BF" w:rsidRPr="00376CB8" w:rsidRDefault="00B457BF" w:rsidP="00376CB8">
      <w:pPr>
        <w:pStyle w:val="ListParagraph"/>
        <w:numPr>
          <w:ilvl w:val="1"/>
          <w:numId w:val="27"/>
        </w:numPr>
        <w:spacing w:after="240" w:line="240" w:lineRule="auto"/>
        <w:ind w:left="567" w:hanging="567"/>
        <w:contextualSpacing w:val="0"/>
        <w:jc w:val="both"/>
        <w:rPr>
          <w:rFonts w:ascii="Times New Roman" w:hAnsi="Times New Roman" w:cs="Times New Roman"/>
          <w:color w:val="000000" w:themeColor="text1"/>
          <w:sz w:val="24"/>
          <w:szCs w:val="24"/>
        </w:rPr>
      </w:pPr>
      <w:r w:rsidRPr="00376CB8">
        <w:rPr>
          <w:rFonts w:ascii="Times New Roman" w:hAnsi="Times New Roman" w:cs="Times New Roman"/>
          <w:color w:val="000000" w:themeColor="text1"/>
          <w:sz w:val="24"/>
          <w:szCs w:val="24"/>
        </w:rPr>
        <w:t xml:space="preserve">Đại diện của các Bên cam kết có đủ thẩm quyền để ký kết Biên </w:t>
      </w:r>
      <w:r w:rsidR="00376CB8" w:rsidRPr="00376CB8">
        <w:rPr>
          <w:rFonts w:ascii="Times New Roman" w:hAnsi="Times New Roman" w:cs="Times New Roman"/>
          <w:color w:val="000000" w:themeColor="text1"/>
          <w:sz w:val="24"/>
          <w:szCs w:val="24"/>
        </w:rPr>
        <w:t xml:space="preserve">Bản Ghi Nhớ </w:t>
      </w:r>
      <w:r w:rsidRPr="00376CB8">
        <w:rPr>
          <w:rFonts w:ascii="Times New Roman" w:hAnsi="Times New Roman" w:cs="Times New Roman"/>
          <w:color w:val="000000" w:themeColor="text1"/>
          <w:sz w:val="24"/>
          <w:szCs w:val="24"/>
        </w:rPr>
        <w:t>này.</w:t>
      </w:r>
      <w:r w:rsidR="008607CF">
        <w:rPr>
          <w:rFonts w:ascii="Times New Roman" w:hAnsi="Times New Roman" w:cs="Times New Roman"/>
          <w:color w:val="000000" w:themeColor="text1"/>
          <w:sz w:val="24"/>
          <w:szCs w:val="24"/>
        </w:rPr>
        <w:t xml:space="preserve"> Các Bên cam kết bảo mật nội dung Biên Bản Ghi Nhớ này.</w:t>
      </w:r>
    </w:p>
    <w:p w14:paraId="444A6EF2" w14:textId="3F7BAD6B" w:rsidR="00B457BF" w:rsidRPr="00376CB8" w:rsidRDefault="00B457BF" w:rsidP="00376CB8">
      <w:pPr>
        <w:pStyle w:val="ListParagraph"/>
        <w:numPr>
          <w:ilvl w:val="1"/>
          <w:numId w:val="27"/>
        </w:numPr>
        <w:spacing w:after="240" w:line="240" w:lineRule="auto"/>
        <w:ind w:left="567" w:hanging="567"/>
        <w:contextualSpacing w:val="0"/>
        <w:jc w:val="both"/>
        <w:rPr>
          <w:rFonts w:ascii="Times New Roman" w:hAnsi="Times New Roman" w:cs="Times New Roman"/>
          <w:color w:val="000000" w:themeColor="text1"/>
          <w:sz w:val="24"/>
          <w:szCs w:val="24"/>
        </w:rPr>
      </w:pPr>
      <w:r w:rsidRPr="00376CB8">
        <w:rPr>
          <w:rFonts w:ascii="Times New Roman" w:hAnsi="Times New Roman" w:cs="Times New Roman"/>
          <w:color w:val="000000" w:themeColor="text1"/>
          <w:sz w:val="24"/>
          <w:szCs w:val="24"/>
        </w:rPr>
        <w:t xml:space="preserve">Biên </w:t>
      </w:r>
      <w:r w:rsidR="00A83EB5" w:rsidRPr="00376CB8">
        <w:rPr>
          <w:rFonts w:ascii="Times New Roman" w:hAnsi="Times New Roman" w:cs="Times New Roman"/>
          <w:color w:val="000000" w:themeColor="text1"/>
          <w:sz w:val="24"/>
          <w:szCs w:val="24"/>
        </w:rPr>
        <w:t>Bản Ghi Nhớ</w:t>
      </w:r>
      <w:r w:rsidR="00A83EB5" w:rsidRPr="00376CB8">
        <w:rPr>
          <w:rFonts w:ascii="Times New Roman" w:hAnsi="Times New Roman" w:cs="Times New Roman"/>
          <w:color w:val="000000" w:themeColor="text1"/>
          <w:sz w:val="24"/>
          <w:szCs w:val="24"/>
          <w:lang w:val="vi-VN"/>
        </w:rPr>
        <w:t xml:space="preserve"> </w:t>
      </w:r>
      <w:r w:rsidRPr="00376CB8">
        <w:rPr>
          <w:rFonts w:ascii="Times New Roman" w:hAnsi="Times New Roman" w:cs="Times New Roman"/>
          <w:color w:val="000000" w:themeColor="text1"/>
          <w:sz w:val="24"/>
          <w:szCs w:val="24"/>
          <w:lang w:val="vi-VN"/>
        </w:rPr>
        <w:t>này có hiệu lực</w:t>
      </w:r>
      <w:r w:rsidR="009C7D0E">
        <w:rPr>
          <w:rFonts w:ascii="Times New Roman" w:hAnsi="Times New Roman" w:cs="Times New Roman"/>
          <w:color w:val="000000" w:themeColor="text1"/>
          <w:sz w:val="24"/>
          <w:szCs w:val="24"/>
          <w:lang w:val="en-US"/>
        </w:rPr>
        <w:t xml:space="preserve"> kể từ ngày ký và có hiệu lực</w:t>
      </w:r>
      <w:r w:rsidRPr="00376CB8">
        <w:rPr>
          <w:rFonts w:ascii="Times New Roman" w:hAnsi="Times New Roman" w:cs="Times New Roman"/>
          <w:color w:val="000000" w:themeColor="text1"/>
          <w:sz w:val="24"/>
          <w:szCs w:val="24"/>
        </w:rPr>
        <w:t xml:space="preserve"> trong thời hạn </w:t>
      </w:r>
      <w:r w:rsidR="00672F7D" w:rsidRPr="00C87AB9">
        <w:rPr>
          <w:rFonts w:ascii="Times New Roman" w:eastAsia="Times New Roman" w:hAnsi="Times New Roman" w:cs="Times New Roman"/>
          <w:sz w:val="24"/>
          <w:szCs w:val="24"/>
        </w:rPr>
        <w:t>[</w:t>
      </w:r>
      <w:r w:rsidR="00672F7D" w:rsidRPr="00C87AB9">
        <w:rPr>
          <w:rFonts w:ascii="Times New Roman" w:eastAsia="Times New Roman" w:hAnsi="Times New Roman" w:cs="Times New Roman"/>
          <w:sz w:val="24"/>
          <w:szCs w:val="24"/>
        </w:rPr>
        <w:sym w:font="Wingdings 2" w:char="F097"/>
      </w:r>
      <w:r w:rsidR="00672F7D" w:rsidRPr="00C87AB9">
        <w:rPr>
          <w:rFonts w:ascii="Times New Roman" w:eastAsia="Times New Roman" w:hAnsi="Times New Roman" w:cs="Times New Roman"/>
          <w:sz w:val="24"/>
          <w:szCs w:val="24"/>
        </w:rPr>
        <w:t>]</w:t>
      </w:r>
      <w:r w:rsidRPr="00376CB8">
        <w:rPr>
          <w:rFonts w:ascii="Times New Roman" w:hAnsi="Times New Roman" w:cs="Times New Roman"/>
          <w:color w:val="000000" w:themeColor="text1"/>
          <w:sz w:val="24"/>
          <w:szCs w:val="24"/>
        </w:rPr>
        <w:t xml:space="preserve"> tháng. Trong thời hạn hiệu lực của Biên </w:t>
      </w:r>
      <w:r w:rsidR="00672F7D" w:rsidRPr="00376CB8">
        <w:rPr>
          <w:rFonts w:ascii="Times New Roman" w:hAnsi="Times New Roman" w:cs="Times New Roman"/>
          <w:color w:val="000000" w:themeColor="text1"/>
          <w:sz w:val="24"/>
          <w:szCs w:val="24"/>
        </w:rPr>
        <w:t>Bản Ghi Nhớ</w:t>
      </w:r>
      <w:r w:rsidR="00672F7D">
        <w:rPr>
          <w:rFonts w:ascii="Times New Roman" w:hAnsi="Times New Roman" w:cs="Times New Roman"/>
          <w:color w:val="000000" w:themeColor="text1"/>
          <w:sz w:val="24"/>
          <w:szCs w:val="24"/>
        </w:rPr>
        <w:t xml:space="preserve"> này</w:t>
      </w:r>
      <w:r w:rsidRPr="00376CB8">
        <w:rPr>
          <w:rFonts w:ascii="Times New Roman" w:hAnsi="Times New Roman" w:cs="Times New Roman"/>
          <w:color w:val="000000" w:themeColor="text1"/>
          <w:sz w:val="24"/>
          <w:szCs w:val="24"/>
        </w:rPr>
        <w:t xml:space="preserve">, các Bên </w:t>
      </w:r>
      <w:r w:rsidR="009C7D0E">
        <w:rPr>
          <w:rFonts w:ascii="Times New Roman" w:hAnsi="Times New Roman" w:cs="Times New Roman"/>
          <w:color w:val="000000" w:themeColor="text1"/>
          <w:sz w:val="24"/>
          <w:szCs w:val="24"/>
        </w:rPr>
        <w:t xml:space="preserve">sẽ </w:t>
      </w:r>
      <w:r w:rsidR="00DD62C3">
        <w:rPr>
          <w:rFonts w:ascii="Times New Roman" w:hAnsi="Times New Roman" w:cs="Times New Roman"/>
          <w:color w:val="000000" w:themeColor="text1"/>
          <w:sz w:val="24"/>
          <w:szCs w:val="24"/>
        </w:rPr>
        <w:t>thương lượng</w:t>
      </w:r>
      <w:r w:rsidRPr="00376CB8">
        <w:rPr>
          <w:rFonts w:ascii="Times New Roman" w:hAnsi="Times New Roman" w:cs="Times New Roman"/>
          <w:color w:val="000000" w:themeColor="text1"/>
          <w:sz w:val="24"/>
          <w:szCs w:val="24"/>
        </w:rPr>
        <w:t xml:space="preserve"> ký kết Hợp đồng </w:t>
      </w:r>
      <w:r w:rsidR="00445D63">
        <w:rPr>
          <w:rFonts w:ascii="Times New Roman" w:hAnsi="Times New Roman" w:cs="Times New Roman"/>
          <w:color w:val="000000" w:themeColor="text1"/>
          <w:sz w:val="24"/>
          <w:szCs w:val="24"/>
        </w:rPr>
        <w:t>hợp tác</w:t>
      </w:r>
      <w:r w:rsidRPr="00376CB8">
        <w:rPr>
          <w:rFonts w:ascii="Times New Roman" w:hAnsi="Times New Roman" w:cs="Times New Roman"/>
          <w:color w:val="000000" w:themeColor="text1"/>
          <w:sz w:val="24"/>
          <w:szCs w:val="24"/>
        </w:rPr>
        <w:t xml:space="preserve">; nếu sau thời hạn này mà Hợp đồng </w:t>
      </w:r>
      <w:r w:rsidR="00445D63">
        <w:rPr>
          <w:rFonts w:ascii="Times New Roman" w:hAnsi="Times New Roman" w:cs="Times New Roman"/>
          <w:color w:val="000000" w:themeColor="text1"/>
          <w:sz w:val="24"/>
          <w:szCs w:val="24"/>
        </w:rPr>
        <w:t>hợp tác</w:t>
      </w:r>
      <w:r w:rsidRPr="00376CB8">
        <w:rPr>
          <w:rFonts w:ascii="Times New Roman" w:hAnsi="Times New Roman" w:cs="Times New Roman"/>
          <w:color w:val="000000" w:themeColor="text1"/>
          <w:sz w:val="24"/>
          <w:szCs w:val="24"/>
        </w:rPr>
        <w:t xml:space="preserve"> không được ký kết thì Biên bản ghi nhớ này sẽ </w:t>
      </w:r>
      <w:r w:rsidR="00445D63">
        <w:rPr>
          <w:rFonts w:ascii="Times New Roman" w:hAnsi="Times New Roman" w:cs="Times New Roman"/>
          <w:color w:val="000000" w:themeColor="text1"/>
          <w:sz w:val="24"/>
          <w:szCs w:val="24"/>
        </w:rPr>
        <w:t>chấm dứt</w:t>
      </w:r>
      <w:r w:rsidRPr="00376CB8">
        <w:rPr>
          <w:rFonts w:ascii="Times New Roman" w:hAnsi="Times New Roman" w:cs="Times New Roman"/>
          <w:color w:val="000000" w:themeColor="text1"/>
          <w:sz w:val="24"/>
          <w:szCs w:val="24"/>
        </w:rPr>
        <w:t xml:space="preserve"> hiệu lực.</w:t>
      </w:r>
    </w:p>
    <w:p w14:paraId="7B436903" w14:textId="06B8B233" w:rsidR="00D31E5D" w:rsidRPr="00376CB8" w:rsidRDefault="00B457BF" w:rsidP="00D31E5D">
      <w:pPr>
        <w:pStyle w:val="ListParagraph"/>
        <w:widowControl w:val="0"/>
        <w:numPr>
          <w:ilvl w:val="1"/>
          <w:numId w:val="27"/>
        </w:numPr>
        <w:spacing w:after="240" w:line="240" w:lineRule="auto"/>
        <w:ind w:left="567" w:hanging="567"/>
        <w:contextualSpacing w:val="0"/>
        <w:jc w:val="both"/>
        <w:rPr>
          <w:rFonts w:ascii="Times New Roman" w:hAnsi="Times New Roman" w:cs="Times New Roman"/>
          <w:color w:val="000000" w:themeColor="text1"/>
          <w:sz w:val="24"/>
          <w:szCs w:val="24"/>
        </w:rPr>
      </w:pPr>
      <w:r w:rsidRPr="00376CB8">
        <w:rPr>
          <w:rFonts w:ascii="Times New Roman" w:hAnsi="Times New Roman" w:cs="Times New Roman"/>
          <w:color w:val="000000" w:themeColor="text1"/>
          <w:sz w:val="24"/>
          <w:szCs w:val="24"/>
        </w:rPr>
        <w:t xml:space="preserve">Các Bên </w:t>
      </w:r>
      <w:r w:rsidR="00DD62C3">
        <w:rPr>
          <w:rFonts w:ascii="Times New Roman" w:hAnsi="Times New Roman" w:cs="Times New Roman"/>
          <w:color w:val="000000" w:themeColor="text1"/>
          <w:sz w:val="24"/>
          <w:szCs w:val="24"/>
        </w:rPr>
        <w:t>được</w:t>
      </w:r>
      <w:r w:rsidRPr="00376CB8">
        <w:rPr>
          <w:rFonts w:ascii="Times New Roman" w:hAnsi="Times New Roman" w:cs="Times New Roman"/>
          <w:color w:val="000000" w:themeColor="text1"/>
          <w:sz w:val="24"/>
          <w:szCs w:val="24"/>
        </w:rPr>
        <w:t xml:space="preserve"> quyền ưu tiên trong việc đầu tư, khai thác cùng ngành nghề liên quan đến </w:t>
      </w:r>
      <w:r w:rsidR="00A63EB1">
        <w:rPr>
          <w:rFonts w:ascii="Times New Roman" w:hAnsi="Times New Roman" w:cs="Times New Roman"/>
          <w:color w:val="000000" w:themeColor="text1"/>
          <w:sz w:val="24"/>
          <w:szCs w:val="24"/>
        </w:rPr>
        <w:t>Dự án</w:t>
      </w:r>
      <w:r w:rsidRPr="00376CB8">
        <w:rPr>
          <w:rFonts w:ascii="Times New Roman" w:hAnsi="Times New Roman" w:cs="Times New Roman"/>
          <w:color w:val="000000" w:themeColor="text1"/>
          <w:sz w:val="24"/>
          <w:szCs w:val="24"/>
        </w:rPr>
        <w:t>.</w:t>
      </w:r>
      <w:r w:rsidR="00D31E5D">
        <w:rPr>
          <w:rFonts w:ascii="Times New Roman" w:hAnsi="Times New Roman" w:cs="Times New Roman"/>
          <w:color w:val="000000" w:themeColor="text1"/>
          <w:sz w:val="24"/>
          <w:szCs w:val="24"/>
        </w:rPr>
        <w:t xml:space="preserve"> Trong thời hạn hiệu lực của Biên Bản Ghi Nhớ, các Bên không được hợp tác với Bên thứ ba nào khác về Dự án.</w:t>
      </w:r>
    </w:p>
    <w:p w14:paraId="3AB63CE0" w14:textId="31371A2E" w:rsidR="00B457BF" w:rsidRPr="00376CB8" w:rsidRDefault="00B457BF" w:rsidP="00376CB8">
      <w:pPr>
        <w:pStyle w:val="ListParagraph"/>
        <w:numPr>
          <w:ilvl w:val="1"/>
          <w:numId w:val="27"/>
        </w:numPr>
        <w:spacing w:after="240" w:line="240" w:lineRule="auto"/>
        <w:ind w:left="567" w:hanging="567"/>
        <w:contextualSpacing w:val="0"/>
        <w:jc w:val="both"/>
        <w:rPr>
          <w:rFonts w:ascii="Times New Roman" w:hAnsi="Times New Roman" w:cs="Times New Roman"/>
          <w:color w:val="000000" w:themeColor="text1"/>
          <w:sz w:val="24"/>
          <w:szCs w:val="24"/>
          <w:lang w:val="vi-VN"/>
        </w:rPr>
      </w:pPr>
      <w:r w:rsidRPr="00376CB8">
        <w:rPr>
          <w:rFonts w:ascii="Times New Roman" w:hAnsi="Times New Roman" w:cs="Times New Roman"/>
          <w:color w:val="000000" w:themeColor="text1"/>
          <w:sz w:val="24"/>
          <w:szCs w:val="24"/>
        </w:rPr>
        <w:t xml:space="preserve">Biên </w:t>
      </w:r>
      <w:r w:rsidR="00E632FE" w:rsidRPr="00376CB8">
        <w:rPr>
          <w:rFonts w:ascii="Times New Roman" w:hAnsi="Times New Roman" w:cs="Times New Roman"/>
          <w:color w:val="000000" w:themeColor="text1"/>
          <w:sz w:val="24"/>
          <w:szCs w:val="24"/>
        </w:rPr>
        <w:t xml:space="preserve">Bản Ghi Nhớ </w:t>
      </w:r>
      <w:r w:rsidRPr="00376CB8">
        <w:rPr>
          <w:rFonts w:ascii="Times New Roman" w:hAnsi="Times New Roman" w:cs="Times New Roman"/>
          <w:color w:val="000000" w:themeColor="text1"/>
          <w:sz w:val="24"/>
          <w:szCs w:val="24"/>
        </w:rPr>
        <w:t>này và mọi vấn đề phát sinh, liên quan đến Biên bản ghi nhớ này chịu sự điều chỉnh của pháp luật Việt Nam.</w:t>
      </w:r>
      <w:r w:rsidR="00445D63">
        <w:rPr>
          <w:rFonts w:ascii="Times New Roman" w:hAnsi="Times New Roman" w:cs="Times New Roman"/>
          <w:color w:val="000000" w:themeColor="text1"/>
          <w:sz w:val="24"/>
          <w:szCs w:val="24"/>
        </w:rPr>
        <w:t xml:space="preserve"> Trong trường hợp có bất kỳ bất đồng, tranh chấp nào phát sinh, các Bên sẽ giải quyết bằng thương lượng</w:t>
      </w:r>
      <w:r w:rsidR="00D31E5D">
        <w:rPr>
          <w:rFonts w:ascii="Times New Roman" w:hAnsi="Times New Roman" w:cs="Times New Roman"/>
          <w:color w:val="000000" w:themeColor="text1"/>
          <w:sz w:val="24"/>
          <w:szCs w:val="24"/>
        </w:rPr>
        <w:t xml:space="preserve"> hoặc hòa giải</w:t>
      </w:r>
      <w:r w:rsidR="006A00B4">
        <w:rPr>
          <w:rFonts w:ascii="Times New Roman" w:hAnsi="Times New Roman" w:cs="Times New Roman"/>
          <w:color w:val="000000" w:themeColor="text1"/>
          <w:sz w:val="24"/>
          <w:szCs w:val="24"/>
        </w:rPr>
        <w:t xml:space="preserve">; </w:t>
      </w:r>
      <w:r w:rsidR="003E7EF8">
        <w:rPr>
          <w:rFonts w:ascii="Times New Roman" w:hAnsi="Times New Roman" w:cs="Times New Roman"/>
          <w:color w:val="000000" w:themeColor="text1"/>
          <w:sz w:val="24"/>
          <w:szCs w:val="24"/>
        </w:rPr>
        <w:t>m</w:t>
      </w:r>
      <w:r w:rsidR="003E7EF8" w:rsidRPr="003E7EF8">
        <w:rPr>
          <w:rFonts w:ascii="Times New Roman" w:hAnsi="Times New Roman" w:cs="Times New Roman"/>
          <w:color w:val="000000" w:themeColor="text1"/>
          <w:sz w:val="24"/>
          <w:szCs w:val="24"/>
        </w:rPr>
        <w:t xml:space="preserve">ọi tranh chấp phát sinh từ hoặc liên quan đến </w:t>
      </w:r>
      <w:r w:rsidR="003E7EF8">
        <w:rPr>
          <w:rFonts w:ascii="Times New Roman" w:hAnsi="Times New Roman" w:cs="Times New Roman"/>
          <w:color w:val="000000" w:themeColor="text1"/>
          <w:sz w:val="24"/>
          <w:szCs w:val="24"/>
        </w:rPr>
        <w:t xml:space="preserve">Biên Bản Ghi Nhớ </w:t>
      </w:r>
      <w:r w:rsidR="003E7EF8" w:rsidRPr="003E7EF8">
        <w:rPr>
          <w:rFonts w:ascii="Times New Roman" w:hAnsi="Times New Roman" w:cs="Times New Roman"/>
          <w:color w:val="000000" w:themeColor="text1"/>
          <w:sz w:val="24"/>
          <w:szCs w:val="24"/>
        </w:rPr>
        <w:t>này sẽ được giải quyết bằng trọng tài tại Trung tâm Trọng tài Thương mại Miền Trung (MCAC) theo Quy tắc Tố tụng trọng tài của Trung tâm này</w:t>
      </w:r>
      <w:r w:rsidR="00EC3A08">
        <w:rPr>
          <w:rFonts w:ascii="Times New Roman" w:hAnsi="Times New Roman" w:cs="Times New Roman"/>
          <w:color w:val="000000" w:themeColor="text1"/>
          <w:sz w:val="24"/>
          <w:szCs w:val="24"/>
        </w:rPr>
        <w:t>.</w:t>
      </w:r>
      <w:r w:rsidR="003E7EF8">
        <w:rPr>
          <w:rFonts w:ascii="Times New Roman" w:hAnsi="Times New Roman" w:cs="Times New Roman"/>
          <w:color w:val="000000" w:themeColor="text1"/>
          <w:sz w:val="24"/>
          <w:szCs w:val="24"/>
        </w:rPr>
        <w:t xml:space="preserve"> </w:t>
      </w:r>
      <w:r w:rsidR="00EC3A08">
        <w:rPr>
          <w:rFonts w:ascii="Times New Roman" w:hAnsi="Times New Roman" w:cs="Times New Roman"/>
          <w:color w:val="000000" w:themeColor="text1"/>
          <w:sz w:val="24"/>
          <w:szCs w:val="24"/>
        </w:rPr>
        <w:t>Địa điểm trọng tài, ngôn ngữ trọng tài, luật áp dụng, phí trọng tài và các chi phí pháp lý trong vụ tranh chấp do Hội đồng trọng tài quyết định</w:t>
      </w:r>
      <w:r w:rsidR="00E812AA">
        <w:rPr>
          <w:rFonts w:ascii="Times New Roman" w:hAnsi="Times New Roman" w:cs="Times New Roman"/>
          <w:color w:val="000000" w:themeColor="text1"/>
          <w:sz w:val="24"/>
          <w:szCs w:val="24"/>
        </w:rPr>
        <w:t>.</w:t>
      </w:r>
    </w:p>
    <w:p w14:paraId="473D7EC1" w14:textId="5EA1765A" w:rsidR="00B457BF" w:rsidRPr="00F66CA3" w:rsidRDefault="00B457BF" w:rsidP="00376CB8">
      <w:pPr>
        <w:pStyle w:val="ListParagraph"/>
        <w:numPr>
          <w:ilvl w:val="1"/>
          <w:numId w:val="27"/>
        </w:numPr>
        <w:spacing w:after="240" w:line="240" w:lineRule="auto"/>
        <w:ind w:left="567" w:hanging="567"/>
        <w:contextualSpacing w:val="0"/>
        <w:jc w:val="both"/>
        <w:rPr>
          <w:rFonts w:ascii="Times New Roman" w:hAnsi="Times New Roman" w:cs="Times New Roman"/>
          <w:color w:val="000000" w:themeColor="text1"/>
          <w:sz w:val="24"/>
          <w:szCs w:val="24"/>
          <w:lang w:val="vi-VN"/>
        </w:rPr>
      </w:pPr>
      <w:r w:rsidRPr="00376CB8">
        <w:rPr>
          <w:rFonts w:ascii="Times New Roman" w:hAnsi="Times New Roman" w:cs="Times New Roman"/>
          <w:color w:val="000000" w:themeColor="text1"/>
          <w:sz w:val="24"/>
          <w:szCs w:val="24"/>
        </w:rPr>
        <w:t xml:space="preserve">Biên </w:t>
      </w:r>
      <w:r w:rsidR="00E632FE" w:rsidRPr="00376CB8">
        <w:rPr>
          <w:rFonts w:ascii="Times New Roman" w:hAnsi="Times New Roman" w:cs="Times New Roman"/>
          <w:color w:val="000000" w:themeColor="text1"/>
          <w:sz w:val="24"/>
          <w:szCs w:val="24"/>
        </w:rPr>
        <w:t xml:space="preserve">Bản </w:t>
      </w:r>
      <w:r w:rsidR="00E632FE">
        <w:rPr>
          <w:rFonts w:ascii="Times New Roman" w:hAnsi="Times New Roman" w:cs="Times New Roman"/>
          <w:color w:val="000000" w:themeColor="text1"/>
          <w:sz w:val="24"/>
          <w:szCs w:val="24"/>
        </w:rPr>
        <w:t xml:space="preserve">Ghi Nhớ </w:t>
      </w:r>
      <w:r w:rsidRPr="00376CB8">
        <w:rPr>
          <w:rFonts w:ascii="Times New Roman" w:hAnsi="Times New Roman" w:cs="Times New Roman"/>
          <w:color w:val="000000" w:themeColor="text1"/>
          <w:sz w:val="24"/>
          <w:szCs w:val="24"/>
        </w:rPr>
        <w:t>này được lập thành 0</w:t>
      </w:r>
      <w:r w:rsidR="00E812AA">
        <w:rPr>
          <w:rFonts w:ascii="Times New Roman" w:hAnsi="Times New Roman" w:cs="Times New Roman"/>
          <w:color w:val="000000" w:themeColor="text1"/>
          <w:sz w:val="24"/>
          <w:szCs w:val="24"/>
        </w:rPr>
        <w:t>2 (hai)</w:t>
      </w:r>
      <w:r w:rsidRPr="00376CB8">
        <w:rPr>
          <w:rFonts w:ascii="Times New Roman" w:hAnsi="Times New Roman" w:cs="Times New Roman"/>
          <w:color w:val="000000" w:themeColor="text1"/>
          <w:sz w:val="24"/>
          <w:szCs w:val="24"/>
        </w:rPr>
        <w:t xml:space="preserve"> bản, có giá trị pháp lý như nhau</w:t>
      </w:r>
      <w:r w:rsidR="00E632FE">
        <w:rPr>
          <w:rFonts w:ascii="Times New Roman" w:hAnsi="Times New Roman" w:cs="Times New Roman"/>
          <w:color w:val="000000" w:themeColor="text1"/>
          <w:sz w:val="24"/>
          <w:szCs w:val="24"/>
        </w:rPr>
        <w:t>, mỗi Bên giữ 01 (một) bản</w:t>
      </w:r>
      <w:r w:rsidRPr="00376CB8">
        <w:rPr>
          <w:rFonts w:ascii="Times New Roman" w:hAnsi="Times New Roman" w:cs="Times New Roman"/>
          <w:color w:val="000000" w:themeColor="text1"/>
          <w:sz w:val="24"/>
          <w:szCs w:val="24"/>
        </w:rPr>
        <w:t xml:space="preserve">. </w:t>
      </w:r>
    </w:p>
    <w:p w14:paraId="4852A7D4" w14:textId="51C4F3D0" w:rsidR="00F66CA3" w:rsidRPr="00F66CA3" w:rsidRDefault="00F66CA3" w:rsidP="00F66CA3">
      <w:pPr>
        <w:spacing w:after="240" w:line="240" w:lineRule="auto"/>
        <w:jc w:val="both"/>
        <w:rPr>
          <w:rFonts w:ascii="Times New Roman" w:hAnsi="Times New Roman" w:cs="Times New Roman"/>
          <w:i/>
          <w:iCs/>
          <w:color w:val="000000" w:themeColor="text1"/>
          <w:sz w:val="24"/>
          <w:szCs w:val="24"/>
          <w:lang w:val="en-US"/>
        </w:rPr>
      </w:pPr>
      <w:r w:rsidRPr="00F66CA3">
        <w:rPr>
          <w:rFonts w:ascii="Times New Roman" w:hAnsi="Times New Roman" w:cs="Times New Roman"/>
          <w:i/>
          <w:iCs/>
          <w:color w:val="000000" w:themeColor="text1"/>
          <w:sz w:val="24"/>
          <w:szCs w:val="24"/>
          <w:lang w:val="en-US"/>
        </w:rPr>
        <w:t>Đại diện hợp pháp của các Bên đã đọc, hiểu rõ, đồng ý và hoàn toàn tự nguyện ký kết Biên Bản Ghi Nhớ này.</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B457BF" w:rsidRPr="00C87AB9" w14:paraId="0F1505DE" w14:textId="77777777" w:rsidTr="00F80F27">
        <w:tc>
          <w:tcPr>
            <w:tcW w:w="4531" w:type="dxa"/>
          </w:tcPr>
          <w:p w14:paraId="28EB738A" w14:textId="27883785" w:rsidR="00B457BF" w:rsidRPr="00C87AB9" w:rsidRDefault="00B457BF" w:rsidP="00E632FE">
            <w:pPr>
              <w:pStyle w:val="ListParagraph"/>
              <w:ind w:left="0"/>
              <w:jc w:val="center"/>
              <w:rPr>
                <w:rFonts w:ascii="Times New Roman" w:hAnsi="Times New Roman" w:cs="Times New Roman"/>
                <w:b/>
                <w:color w:val="333333"/>
                <w:sz w:val="24"/>
                <w:szCs w:val="24"/>
              </w:rPr>
            </w:pPr>
            <w:r w:rsidRPr="00C87AB9">
              <w:rPr>
                <w:rFonts w:ascii="Times New Roman" w:hAnsi="Times New Roman" w:cs="Times New Roman"/>
                <w:b/>
                <w:color w:val="333333"/>
                <w:sz w:val="24"/>
                <w:szCs w:val="24"/>
              </w:rPr>
              <w:t>ĐẠI DIỆN BÊN A</w:t>
            </w:r>
          </w:p>
        </w:tc>
        <w:tc>
          <w:tcPr>
            <w:tcW w:w="4962" w:type="dxa"/>
          </w:tcPr>
          <w:p w14:paraId="44265EF0" w14:textId="4B4708AC" w:rsidR="00B457BF" w:rsidRPr="00C87AB9" w:rsidRDefault="00B457BF" w:rsidP="00E632FE">
            <w:pPr>
              <w:pStyle w:val="ListParagraph"/>
              <w:ind w:left="0"/>
              <w:jc w:val="center"/>
              <w:rPr>
                <w:rFonts w:ascii="Times New Roman" w:hAnsi="Times New Roman" w:cs="Times New Roman"/>
                <w:b/>
                <w:color w:val="333333"/>
                <w:sz w:val="24"/>
                <w:szCs w:val="24"/>
              </w:rPr>
            </w:pPr>
            <w:r w:rsidRPr="00C87AB9">
              <w:rPr>
                <w:rFonts w:ascii="Times New Roman" w:hAnsi="Times New Roman" w:cs="Times New Roman"/>
                <w:b/>
                <w:color w:val="333333"/>
                <w:sz w:val="24"/>
                <w:szCs w:val="24"/>
              </w:rPr>
              <w:t>ĐẠI DIỆN BÊN B</w:t>
            </w:r>
          </w:p>
        </w:tc>
      </w:tr>
    </w:tbl>
    <w:p w14:paraId="7F4D05A4" w14:textId="77777777" w:rsidR="00DD54C1" w:rsidRDefault="00DD54C1" w:rsidP="00E632FE"/>
    <w:sectPr w:rsidR="00DD54C1" w:rsidSect="00935B19">
      <w:headerReference w:type="first" r:id="rId7"/>
      <w:pgSz w:w="11906" w:h="16838"/>
      <w:pgMar w:top="1134" w:right="1134" w:bottom="851" w:left="1701" w:header="720" w:footer="3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AE69A" w14:textId="77777777" w:rsidR="00336E32" w:rsidRDefault="00336E32" w:rsidP="000C475E">
      <w:pPr>
        <w:spacing w:line="240" w:lineRule="auto"/>
      </w:pPr>
      <w:r>
        <w:separator/>
      </w:r>
    </w:p>
  </w:endnote>
  <w:endnote w:type="continuationSeparator" w:id="0">
    <w:p w14:paraId="1D4B4575" w14:textId="77777777" w:rsidR="00336E32" w:rsidRDefault="00336E32" w:rsidP="000C4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1F8BF" w14:textId="77777777" w:rsidR="00336E32" w:rsidRDefault="00336E32" w:rsidP="000C475E">
      <w:pPr>
        <w:spacing w:line="240" w:lineRule="auto"/>
      </w:pPr>
      <w:r>
        <w:separator/>
      </w:r>
    </w:p>
  </w:footnote>
  <w:footnote w:type="continuationSeparator" w:id="0">
    <w:p w14:paraId="40D52CA3" w14:textId="77777777" w:rsidR="00336E32" w:rsidRDefault="00336E32" w:rsidP="000C47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3849B" w14:textId="26BBE677" w:rsidR="003929FA" w:rsidRDefault="003929FA">
    <w:pPr>
      <w:pStyle w:val="Header"/>
    </w:pPr>
    <w:r>
      <w:rPr>
        <w:noProof/>
        <w:lang w:val="en-US"/>
      </w:rPr>
      <w:drawing>
        <wp:inline distT="0" distB="0" distL="0" distR="0" wp14:anchorId="11853BE0" wp14:editId="3F56AF48">
          <wp:extent cx="1041621" cy="446850"/>
          <wp:effectExtent l="0" t="0" r="6350" b="0"/>
          <wp:docPr id="15725067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335" name="Picture 1991093335"/>
                  <pic:cNvPicPr/>
                </pic:nvPicPr>
                <pic:blipFill>
                  <a:blip r:embed="rId1">
                    <a:extLst>
                      <a:ext uri="{28A0092B-C50C-407E-A947-70E740481C1C}">
                        <a14:useLocalDpi xmlns:a14="http://schemas.microsoft.com/office/drawing/2010/main" val="0"/>
                      </a:ext>
                    </a:extLst>
                  </a:blip>
                  <a:stretch>
                    <a:fillRect/>
                  </a:stretch>
                </pic:blipFill>
                <pic:spPr>
                  <a:xfrm>
                    <a:off x="0" y="0"/>
                    <a:ext cx="1058622" cy="454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C10"/>
    <w:multiLevelType w:val="multilevel"/>
    <w:tmpl w:val="D3FCE6E8"/>
    <w:lvl w:ilvl="0">
      <w:start w:val="6"/>
      <w:numFmt w:val="lowerLetter"/>
      <w:lvlText w:val="(%1)"/>
      <w:lvlJc w:val="left"/>
      <w:pPr>
        <w:ind w:left="720" w:hanging="360"/>
      </w:pPr>
      <w:rPr>
        <w:b w:val="0"/>
        <w:i w:val="0"/>
        <w:strike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FE403B"/>
    <w:multiLevelType w:val="multilevel"/>
    <w:tmpl w:val="A9525436"/>
    <w:lvl w:ilvl="0">
      <w:start w:val="5"/>
      <w:numFmt w:val="lowerLetter"/>
      <w:lvlText w:val="(%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4B1454"/>
    <w:multiLevelType w:val="multilevel"/>
    <w:tmpl w:val="061E2DA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CE26077"/>
    <w:multiLevelType w:val="multilevel"/>
    <w:tmpl w:val="FF5E4EF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570F24"/>
    <w:multiLevelType w:val="hybridMultilevel"/>
    <w:tmpl w:val="FB46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05491"/>
    <w:multiLevelType w:val="hybridMultilevel"/>
    <w:tmpl w:val="6C4ADF34"/>
    <w:lvl w:ilvl="0" w:tplc="F884923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A7F319B"/>
    <w:multiLevelType w:val="multilevel"/>
    <w:tmpl w:val="971C87D0"/>
    <w:lvl w:ilvl="0">
      <w:start w:val="1"/>
      <w:numFmt w:val="lowerLetter"/>
      <w:lvlText w:val="(%1)"/>
      <w:lvlJc w:val="left"/>
      <w:pPr>
        <w:ind w:left="1287" w:hanging="360"/>
      </w:pPr>
      <w:rPr>
        <w:b w:val="0"/>
        <w:i w:val="0"/>
        <w:strike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75F2F3A"/>
    <w:multiLevelType w:val="hybridMultilevel"/>
    <w:tmpl w:val="39FE1B94"/>
    <w:lvl w:ilvl="0" w:tplc="824E6E1E">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7782570A">
      <w:start w:val="1"/>
      <w:numFmt w:val="lowerLetter"/>
      <w:lvlText w:val="%3)"/>
      <w:lvlJc w:val="left"/>
      <w:pPr>
        <w:ind w:left="2340" w:hanging="360"/>
      </w:pPr>
      <w:rPr>
        <w:rFonts w:hint="default"/>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134E9"/>
    <w:multiLevelType w:val="multilevel"/>
    <w:tmpl w:val="3F643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4C2EEF"/>
    <w:multiLevelType w:val="multilevel"/>
    <w:tmpl w:val="78DAE532"/>
    <w:lvl w:ilvl="0">
      <w:start w:val="1"/>
      <w:numFmt w:val="lowerLetter"/>
      <w:lvlText w:val="(%1)"/>
      <w:lvlJc w:val="left"/>
      <w:pPr>
        <w:ind w:left="1440" w:hanging="360"/>
      </w:pPr>
      <w:rPr>
        <w:b w:val="0"/>
        <w:i w:val="0"/>
        <w:strike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89B761D"/>
    <w:multiLevelType w:val="multilevel"/>
    <w:tmpl w:val="1302A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853F46"/>
    <w:multiLevelType w:val="multilevel"/>
    <w:tmpl w:val="E486736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AA798B"/>
    <w:multiLevelType w:val="multilevel"/>
    <w:tmpl w:val="3978FBF0"/>
    <w:lvl w:ilvl="0">
      <w:start w:val="1"/>
      <w:numFmt w:val="lowerLetter"/>
      <w:lvlText w:val="(%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486381"/>
    <w:multiLevelType w:val="multilevel"/>
    <w:tmpl w:val="54360D7A"/>
    <w:lvl w:ilvl="0">
      <w:start w:val="1"/>
      <w:numFmt w:val="lowerLetter"/>
      <w:lvlText w:val="(%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72764A"/>
    <w:multiLevelType w:val="multilevel"/>
    <w:tmpl w:val="A3CC564E"/>
    <w:lvl w:ilvl="0">
      <w:start w:val="1"/>
      <w:numFmt w:val="lowerLetter"/>
      <w:lvlText w:val="(%1)"/>
      <w:lvlJc w:val="left"/>
      <w:pPr>
        <w:ind w:left="1440" w:hanging="360"/>
      </w:pPr>
      <w:rPr>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81F1B62"/>
    <w:multiLevelType w:val="multilevel"/>
    <w:tmpl w:val="B14AEE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4B8A3017"/>
    <w:multiLevelType w:val="multilevel"/>
    <w:tmpl w:val="2D0225E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9717F6D"/>
    <w:multiLevelType w:val="multilevel"/>
    <w:tmpl w:val="A6022924"/>
    <w:lvl w:ilvl="0">
      <w:start w:val="1"/>
      <w:numFmt w:val="lowerLetter"/>
      <w:lvlText w:val="(%1)"/>
      <w:lvlJc w:val="left"/>
      <w:pPr>
        <w:ind w:left="1287" w:hanging="360"/>
      </w:pPr>
      <w:rPr>
        <w:b w:val="0"/>
        <w:i w:val="0"/>
        <w:strike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5B186B9A"/>
    <w:multiLevelType w:val="multilevel"/>
    <w:tmpl w:val="546291A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55117F0"/>
    <w:multiLevelType w:val="multilevel"/>
    <w:tmpl w:val="F07A3552"/>
    <w:lvl w:ilvl="0">
      <w:start w:val="1"/>
      <w:numFmt w:val="lowerLetter"/>
      <w:lvlText w:val="(%1)"/>
      <w:lvlJc w:val="left"/>
      <w:pPr>
        <w:ind w:left="1440" w:hanging="360"/>
      </w:pPr>
      <w:rPr>
        <w:rFonts w:ascii="Times New Roman" w:eastAsia="Times New Roman" w:hAnsi="Times New Roman" w:cs="Times New Roman"/>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7BA25A8"/>
    <w:multiLevelType w:val="multilevel"/>
    <w:tmpl w:val="BBD2DDCC"/>
    <w:lvl w:ilvl="0">
      <w:start w:val="1"/>
      <w:numFmt w:val="lowerLetter"/>
      <w:lvlText w:val="(%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17692B"/>
    <w:multiLevelType w:val="hybridMultilevel"/>
    <w:tmpl w:val="593CADA4"/>
    <w:lvl w:ilvl="0" w:tplc="81C875F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03C6C"/>
    <w:multiLevelType w:val="hybridMultilevel"/>
    <w:tmpl w:val="BA723B2C"/>
    <w:lvl w:ilvl="0" w:tplc="881AC25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65439"/>
    <w:multiLevelType w:val="multilevel"/>
    <w:tmpl w:val="C216808A"/>
    <w:lvl w:ilvl="0">
      <w:start w:val="1"/>
      <w:numFmt w:val="lowerLetter"/>
      <w:lvlText w:val="(%1)"/>
      <w:lvlJc w:val="left"/>
      <w:pPr>
        <w:ind w:left="1287" w:hanging="360"/>
      </w:pPr>
      <w:rPr>
        <w:b w:val="0"/>
        <w:i w:val="0"/>
        <w:strike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1AB7460"/>
    <w:multiLevelType w:val="multilevel"/>
    <w:tmpl w:val="B3DCA070"/>
    <w:lvl w:ilvl="0">
      <w:start w:val="1"/>
      <w:numFmt w:val="lowerLetter"/>
      <w:lvlText w:val="(%1)"/>
      <w:lvlJc w:val="left"/>
      <w:pPr>
        <w:ind w:left="1440" w:hanging="360"/>
      </w:pPr>
      <w:rPr>
        <w:b w:val="0"/>
        <w:i w:val="0"/>
        <w:strike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B512404"/>
    <w:multiLevelType w:val="multilevel"/>
    <w:tmpl w:val="A900D2DA"/>
    <w:lvl w:ilvl="0">
      <w:start w:val="1"/>
      <w:numFmt w:val="lowerLetter"/>
      <w:lvlText w:val="(%1)"/>
      <w:lvlJc w:val="left"/>
      <w:pPr>
        <w:ind w:left="720" w:hanging="360"/>
      </w:pPr>
      <w:rPr>
        <w:b w:val="0"/>
        <w:i w:val="0"/>
        <w:strike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FEC65D8"/>
    <w:multiLevelType w:val="multilevel"/>
    <w:tmpl w:val="B63EDA8E"/>
    <w:lvl w:ilvl="0">
      <w:start w:val="7"/>
      <w:numFmt w:val="lowerLetter"/>
      <w:lvlText w:val="(%1)"/>
      <w:lvlJc w:val="left"/>
      <w:pPr>
        <w:ind w:left="720" w:hanging="360"/>
      </w:pPr>
      <w:rPr>
        <w:b w:val="0"/>
        <w:i w:val="0"/>
        <w:strike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2392114">
    <w:abstractNumId w:val="21"/>
  </w:num>
  <w:num w:numId="2" w16cid:durableId="1776512340">
    <w:abstractNumId w:val="16"/>
  </w:num>
  <w:num w:numId="3" w16cid:durableId="1953244960">
    <w:abstractNumId w:val="19"/>
  </w:num>
  <w:num w:numId="4" w16cid:durableId="88742925">
    <w:abstractNumId w:val="0"/>
  </w:num>
  <w:num w:numId="5" w16cid:durableId="1301154460">
    <w:abstractNumId w:val="6"/>
  </w:num>
  <w:num w:numId="6" w16cid:durableId="75789163">
    <w:abstractNumId w:val="9"/>
  </w:num>
  <w:num w:numId="7" w16cid:durableId="113865134">
    <w:abstractNumId w:val="13"/>
  </w:num>
  <w:num w:numId="8" w16cid:durableId="644315483">
    <w:abstractNumId w:val="26"/>
  </w:num>
  <w:num w:numId="9" w16cid:durableId="1407723474">
    <w:abstractNumId w:val="17"/>
  </w:num>
  <w:num w:numId="10" w16cid:durableId="1867983098">
    <w:abstractNumId w:val="12"/>
  </w:num>
  <w:num w:numId="11" w16cid:durableId="1404331967">
    <w:abstractNumId w:val="8"/>
  </w:num>
  <w:num w:numId="12" w16cid:durableId="2051569675">
    <w:abstractNumId w:val="25"/>
  </w:num>
  <w:num w:numId="13" w16cid:durableId="505170175">
    <w:abstractNumId w:val="24"/>
  </w:num>
  <w:num w:numId="14" w16cid:durableId="565453050">
    <w:abstractNumId w:val="23"/>
  </w:num>
  <w:num w:numId="15" w16cid:durableId="1536696765">
    <w:abstractNumId w:val="20"/>
  </w:num>
  <w:num w:numId="16" w16cid:durableId="420152065">
    <w:abstractNumId w:val="10"/>
  </w:num>
  <w:num w:numId="17" w16cid:durableId="1170949978">
    <w:abstractNumId w:val="1"/>
  </w:num>
  <w:num w:numId="18" w16cid:durableId="1056244327">
    <w:abstractNumId w:val="14"/>
  </w:num>
  <w:num w:numId="19" w16cid:durableId="1315573489">
    <w:abstractNumId w:val="3"/>
  </w:num>
  <w:num w:numId="20" w16cid:durableId="1879277003">
    <w:abstractNumId w:val="22"/>
  </w:num>
  <w:num w:numId="21" w16cid:durableId="828642630">
    <w:abstractNumId w:val="4"/>
  </w:num>
  <w:num w:numId="22" w16cid:durableId="1436367984">
    <w:abstractNumId w:val="15"/>
  </w:num>
  <w:num w:numId="23" w16cid:durableId="758407524">
    <w:abstractNumId w:val="7"/>
  </w:num>
  <w:num w:numId="24" w16cid:durableId="731076667">
    <w:abstractNumId w:val="11"/>
  </w:num>
  <w:num w:numId="25" w16cid:durableId="1757242592">
    <w:abstractNumId w:val="5"/>
  </w:num>
  <w:num w:numId="26" w16cid:durableId="1084185677">
    <w:abstractNumId w:val="18"/>
  </w:num>
  <w:num w:numId="27" w16cid:durableId="2144421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5E"/>
    <w:rsid w:val="00001472"/>
    <w:rsid w:val="00074DE5"/>
    <w:rsid w:val="000C475E"/>
    <w:rsid w:val="0011332F"/>
    <w:rsid w:val="001808B5"/>
    <w:rsid w:val="001C3D2D"/>
    <w:rsid w:val="001C6EE4"/>
    <w:rsid w:val="001C7D6F"/>
    <w:rsid w:val="002040B1"/>
    <w:rsid w:val="002243FB"/>
    <w:rsid w:val="00230D1B"/>
    <w:rsid w:val="00263B1D"/>
    <w:rsid w:val="00336E32"/>
    <w:rsid w:val="003373F3"/>
    <w:rsid w:val="00376CB8"/>
    <w:rsid w:val="003929FA"/>
    <w:rsid w:val="003C649E"/>
    <w:rsid w:val="003E7EF8"/>
    <w:rsid w:val="003F3C04"/>
    <w:rsid w:val="00445D63"/>
    <w:rsid w:val="00450DAA"/>
    <w:rsid w:val="004C15B7"/>
    <w:rsid w:val="00581C39"/>
    <w:rsid w:val="00582848"/>
    <w:rsid w:val="005B11BB"/>
    <w:rsid w:val="005E7A57"/>
    <w:rsid w:val="005F7D48"/>
    <w:rsid w:val="00644D94"/>
    <w:rsid w:val="006578AF"/>
    <w:rsid w:val="00666E0C"/>
    <w:rsid w:val="00667597"/>
    <w:rsid w:val="00672F7D"/>
    <w:rsid w:val="006A00B4"/>
    <w:rsid w:val="006A1630"/>
    <w:rsid w:val="006B6C8D"/>
    <w:rsid w:val="006D08B0"/>
    <w:rsid w:val="00784FF1"/>
    <w:rsid w:val="00796583"/>
    <w:rsid w:val="007F567F"/>
    <w:rsid w:val="00800C2C"/>
    <w:rsid w:val="00824DC4"/>
    <w:rsid w:val="00842C0C"/>
    <w:rsid w:val="008607CF"/>
    <w:rsid w:val="008A476B"/>
    <w:rsid w:val="008B1425"/>
    <w:rsid w:val="008C5367"/>
    <w:rsid w:val="008D0A80"/>
    <w:rsid w:val="00935B19"/>
    <w:rsid w:val="00966F61"/>
    <w:rsid w:val="00993511"/>
    <w:rsid w:val="009C7D0E"/>
    <w:rsid w:val="00A04329"/>
    <w:rsid w:val="00A30B79"/>
    <w:rsid w:val="00A63EB1"/>
    <w:rsid w:val="00A76E4C"/>
    <w:rsid w:val="00A83EB5"/>
    <w:rsid w:val="00AB68A5"/>
    <w:rsid w:val="00AD55EF"/>
    <w:rsid w:val="00AE37F1"/>
    <w:rsid w:val="00B13B6C"/>
    <w:rsid w:val="00B457BF"/>
    <w:rsid w:val="00B61DEC"/>
    <w:rsid w:val="00BA7323"/>
    <w:rsid w:val="00BA76AA"/>
    <w:rsid w:val="00BE38B7"/>
    <w:rsid w:val="00C05DE5"/>
    <w:rsid w:val="00C60A4E"/>
    <w:rsid w:val="00C70395"/>
    <w:rsid w:val="00C87AB9"/>
    <w:rsid w:val="00CE45C6"/>
    <w:rsid w:val="00CF7D73"/>
    <w:rsid w:val="00D31E5D"/>
    <w:rsid w:val="00D35199"/>
    <w:rsid w:val="00D40291"/>
    <w:rsid w:val="00DD54C1"/>
    <w:rsid w:val="00DD62C3"/>
    <w:rsid w:val="00DF5686"/>
    <w:rsid w:val="00E3065D"/>
    <w:rsid w:val="00E311EB"/>
    <w:rsid w:val="00E377F6"/>
    <w:rsid w:val="00E44D89"/>
    <w:rsid w:val="00E632FE"/>
    <w:rsid w:val="00E812AA"/>
    <w:rsid w:val="00E81B69"/>
    <w:rsid w:val="00E84ED5"/>
    <w:rsid w:val="00E95957"/>
    <w:rsid w:val="00EC3A08"/>
    <w:rsid w:val="00EE11C1"/>
    <w:rsid w:val="00EF3D2A"/>
    <w:rsid w:val="00F6187B"/>
    <w:rsid w:val="00F66CA3"/>
    <w:rsid w:val="00F75225"/>
    <w:rsid w:val="00F92C5C"/>
    <w:rsid w:val="00FC6D9A"/>
    <w:rsid w:val="00FF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4CAC5"/>
  <w15:docId w15:val="{4CDF9F44-1681-45A4-977A-1703321F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5E"/>
    <w:pPr>
      <w:spacing w:after="0" w:line="276" w:lineRule="auto"/>
      <w:jc w:val="left"/>
    </w:pPr>
    <w:rPr>
      <w:rFonts w:ascii="Arial" w:eastAsia="Arial" w:hAnsi="Arial" w:cs="Arial"/>
      <w:bCs w:val="0"/>
      <w:sz w:val="22"/>
      <w:szCs w:val="22"/>
      <w:lang w:val="en"/>
    </w:rPr>
  </w:style>
  <w:style w:type="paragraph" w:styleId="Heading3">
    <w:name w:val="heading 3"/>
    <w:basedOn w:val="Normal"/>
    <w:next w:val="Normal"/>
    <w:link w:val="Heading3Char"/>
    <w:uiPriority w:val="9"/>
    <w:unhideWhenUsed/>
    <w:qFormat/>
    <w:rsid w:val="003373F3"/>
    <w:pPr>
      <w:keepNext/>
      <w:keepLines/>
      <w:numPr>
        <w:numId w:val="2"/>
      </w:numPr>
      <w:spacing w:before="240"/>
      <w:ind w:hanging="360"/>
      <w:outlineLvl w:val="2"/>
    </w:pPr>
    <w:rPr>
      <w:rFonts w:asciiTheme="minorHAnsi" w:eastAsiaTheme="majorEastAsia" w:hAnsiTheme="minorHAnsi" w:cstheme="majorBidi"/>
      <w:b/>
      <w:i/>
      <w:color w:val="0020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3F3"/>
    <w:rPr>
      <w:rFonts w:asciiTheme="minorHAnsi" w:eastAsiaTheme="majorEastAsia" w:hAnsiTheme="minorHAnsi" w:cstheme="majorBidi"/>
      <w:b/>
      <w:i/>
      <w:color w:val="002060"/>
      <w:szCs w:val="24"/>
    </w:rPr>
  </w:style>
  <w:style w:type="paragraph" w:styleId="Header">
    <w:name w:val="header"/>
    <w:basedOn w:val="Normal"/>
    <w:link w:val="HeaderChar"/>
    <w:uiPriority w:val="99"/>
    <w:unhideWhenUsed/>
    <w:rsid w:val="000C475E"/>
    <w:pPr>
      <w:tabs>
        <w:tab w:val="center" w:pos="4680"/>
        <w:tab w:val="right" w:pos="9360"/>
      </w:tabs>
      <w:spacing w:line="240" w:lineRule="auto"/>
    </w:pPr>
  </w:style>
  <w:style w:type="character" w:customStyle="1" w:styleId="HeaderChar">
    <w:name w:val="Header Char"/>
    <w:basedOn w:val="DefaultParagraphFont"/>
    <w:link w:val="Header"/>
    <w:uiPriority w:val="99"/>
    <w:rsid w:val="000C475E"/>
    <w:rPr>
      <w:rFonts w:ascii="Arial" w:eastAsia="Arial" w:hAnsi="Arial" w:cs="Arial"/>
      <w:bCs w:val="0"/>
      <w:sz w:val="22"/>
      <w:szCs w:val="22"/>
      <w:lang w:val="en"/>
    </w:rPr>
  </w:style>
  <w:style w:type="paragraph" w:styleId="Footer">
    <w:name w:val="footer"/>
    <w:basedOn w:val="Normal"/>
    <w:link w:val="FooterChar"/>
    <w:uiPriority w:val="99"/>
    <w:unhideWhenUsed/>
    <w:rsid w:val="000C475E"/>
    <w:pPr>
      <w:tabs>
        <w:tab w:val="center" w:pos="4680"/>
        <w:tab w:val="right" w:pos="9360"/>
      </w:tabs>
      <w:spacing w:line="240" w:lineRule="auto"/>
    </w:pPr>
  </w:style>
  <w:style w:type="character" w:customStyle="1" w:styleId="FooterChar">
    <w:name w:val="Footer Char"/>
    <w:basedOn w:val="DefaultParagraphFont"/>
    <w:link w:val="Footer"/>
    <w:uiPriority w:val="99"/>
    <w:rsid w:val="000C475E"/>
    <w:rPr>
      <w:rFonts w:ascii="Arial" w:eastAsia="Arial" w:hAnsi="Arial" w:cs="Arial"/>
      <w:bCs w:val="0"/>
      <w:sz w:val="22"/>
      <w:szCs w:val="22"/>
      <w:lang w:val="en"/>
    </w:rPr>
  </w:style>
  <w:style w:type="paragraph" w:styleId="ListParagraph">
    <w:name w:val="List Paragraph"/>
    <w:basedOn w:val="Normal"/>
    <w:link w:val="ListParagraphChar"/>
    <w:uiPriority w:val="34"/>
    <w:qFormat/>
    <w:rsid w:val="00784FF1"/>
    <w:pPr>
      <w:ind w:left="720"/>
      <w:contextualSpacing/>
    </w:pPr>
  </w:style>
  <w:style w:type="character" w:styleId="PlaceholderText">
    <w:name w:val="Placeholder Text"/>
    <w:basedOn w:val="DefaultParagraphFont"/>
    <w:uiPriority w:val="99"/>
    <w:semiHidden/>
    <w:rsid w:val="001C6EE4"/>
    <w:rPr>
      <w:color w:val="666666"/>
    </w:rPr>
  </w:style>
  <w:style w:type="table" w:styleId="TableGrid">
    <w:name w:val="Table Grid"/>
    <w:basedOn w:val="TableNormal"/>
    <w:uiPriority w:val="59"/>
    <w:rsid w:val="00A30B79"/>
    <w:pPr>
      <w:spacing w:after="0"/>
      <w:jc w:val="left"/>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457BF"/>
    <w:pPr>
      <w:widowControl w:val="0"/>
      <w:spacing w:line="240" w:lineRule="auto"/>
      <w:jc w:val="both"/>
    </w:pPr>
    <w:rPr>
      <w:rFonts w:ascii="Times New Roman" w:eastAsiaTheme="minorHAns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457BF"/>
    <w:rPr>
      <w:rFonts w:ascii="Times New Roman" w:hAnsi="Times New Roman" w:cs="Times New Roman"/>
      <w:bCs w:val="0"/>
      <w:sz w:val="20"/>
      <w:szCs w:val="20"/>
    </w:rPr>
  </w:style>
  <w:style w:type="character" w:styleId="CommentReference">
    <w:name w:val="annotation reference"/>
    <w:basedOn w:val="DefaultParagraphFont"/>
    <w:uiPriority w:val="99"/>
    <w:semiHidden/>
    <w:unhideWhenUsed/>
    <w:rsid w:val="00B457BF"/>
    <w:rPr>
      <w:sz w:val="16"/>
      <w:szCs w:val="16"/>
    </w:rPr>
  </w:style>
  <w:style w:type="character" w:customStyle="1" w:styleId="ListParagraphChar">
    <w:name w:val="List Paragraph Char"/>
    <w:basedOn w:val="DefaultParagraphFont"/>
    <w:link w:val="ListParagraph"/>
    <w:uiPriority w:val="34"/>
    <w:rsid w:val="006B6C8D"/>
    <w:rPr>
      <w:rFonts w:ascii="Arial" w:eastAsia="Arial" w:hAnsi="Arial" w:cs="Arial"/>
      <w:bCs w:val="0"/>
      <w:sz w:val="22"/>
      <w:szCs w:val="22"/>
      <w:lang w:val="en"/>
    </w:rPr>
  </w:style>
  <w:style w:type="paragraph" w:styleId="BalloonText">
    <w:name w:val="Balloon Text"/>
    <w:basedOn w:val="Normal"/>
    <w:link w:val="BalloonTextChar"/>
    <w:uiPriority w:val="99"/>
    <w:semiHidden/>
    <w:unhideWhenUsed/>
    <w:rsid w:val="00FC6D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D9A"/>
    <w:rPr>
      <w:rFonts w:ascii="Tahoma" w:eastAsia="Arial" w:hAnsi="Tahoma" w:cs="Tahoma"/>
      <w:bCs w:val="0"/>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1018</Words>
  <Characters>3455</Characters>
  <Application>Microsoft Office Word</Application>
  <DocSecurity>0</DocSecurity>
  <Lines>132</Lines>
  <Paragraphs>117</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Nguyen Ai Hong An</cp:lastModifiedBy>
  <cp:revision>81</cp:revision>
  <dcterms:created xsi:type="dcterms:W3CDTF">2024-05-11T09:19:00Z</dcterms:created>
  <dcterms:modified xsi:type="dcterms:W3CDTF">2024-05-29T03:32:00Z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aa519053f30eea27bddf0ae9d354491328e50d57f0ea4f9293bfab36904b14fb</vt:lpwstr>
  </property>
</Properties>
</file>